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38F33" w14:textId="0E7B51D6" w:rsidR="00DD2944" w:rsidRDefault="00B67920" w:rsidP="00AD717F">
      <w:pPr>
        <w:ind w:left="-142"/>
      </w:pPr>
      <w:r w:rsidRPr="00217E7A">
        <w:rPr>
          <w:rFonts w:ascii="Arial" w:hAnsi="Arial" w:cs="Arial"/>
          <w:b/>
          <w:noProof/>
          <w:bdr w:val="none" w:sz="0" w:space="0" w:color="auto" w:frame="1"/>
          <w:shd w:val="clear" w:color="auto" w:fill="FFFFFF"/>
          <w:lang w:eastAsia="hr-HR"/>
        </w:rPr>
        <w:drawing>
          <wp:inline distT="0" distB="0" distL="0" distR="0" wp14:anchorId="6AC363E4" wp14:editId="6B73C642">
            <wp:extent cx="942975" cy="582931"/>
            <wp:effectExtent l="0" t="0" r="0" b="7620"/>
            <wp:docPr id="1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982" cy="60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94528" w14:textId="77777777" w:rsidR="00DD2944" w:rsidRPr="008B4CC4" w:rsidRDefault="00DD2944" w:rsidP="00AD717F">
      <w:pPr>
        <w:suppressAutoHyphens/>
        <w:autoSpaceDN w:val="0"/>
        <w:ind w:left="142"/>
        <w:textAlignment w:val="baseline"/>
        <w:rPr>
          <w:rFonts w:ascii="Arial Narrow" w:eastAsia="Calibri" w:hAnsi="Arial Narrow" w:cs="Tahoma"/>
          <w:b/>
          <w:sz w:val="22"/>
          <w:szCs w:val="22"/>
        </w:rPr>
      </w:pPr>
      <w:r w:rsidRPr="008B4CC4">
        <w:rPr>
          <w:rFonts w:ascii="Arial Narrow" w:eastAsia="Calibri" w:hAnsi="Arial Narrow" w:cs="Tahoma"/>
          <w:b/>
          <w:sz w:val="22"/>
          <w:szCs w:val="22"/>
        </w:rPr>
        <w:t>REPUBLIKA HRVATSKA</w:t>
      </w:r>
    </w:p>
    <w:p w14:paraId="05CF0120" w14:textId="77777777" w:rsidR="00DD2944" w:rsidRPr="008B4CC4" w:rsidRDefault="00DD2944" w:rsidP="00AD717F">
      <w:pPr>
        <w:suppressAutoHyphens/>
        <w:autoSpaceDN w:val="0"/>
        <w:ind w:left="142"/>
        <w:textAlignment w:val="baseline"/>
        <w:rPr>
          <w:rFonts w:ascii="Arial Narrow" w:eastAsia="Calibri" w:hAnsi="Arial Narrow" w:cs="Tahoma"/>
          <w:b/>
          <w:sz w:val="22"/>
          <w:szCs w:val="22"/>
        </w:rPr>
      </w:pPr>
      <w:r w:rsidRPr="008B4CC4">
        <w:rPr>
          <w:rFonts w:ascii="Arial Narrow" w:eastAsia="Calibri" w:hAnsi="Arial Narrow" w:cs="Tahoma"/>
          <w:b/>
          <w:sz w:val="22"/>
          <w:szCs w:val="22"/>
        </w:rPr>
        <w:t>BJELOVARSKO – BILOGORSKA ŽUPANIJA</w:t>
      </w:r>
    </w:p>
    <w:p w14:paraId="716AEA2F" w14:textId="77777777" w:rsidR="00DD2944" w:rsidRPr="008B4CC4" w:rsidRDefault="00DD2944" w:rsidP="00AD717F">
      <w:pPr>
        <w:suppressAutoHyphens/>
        <w:autoSpaceDN w:val="0"/>
        <w:ind w:left="142"/>
        <w:textAlignment w:val="baseline"/>
        <w:rPr>
          <w:rFonts w:ascii="Arial Narrow" w:eastAsia="Calibri" w:hAnsi="Arial Narrow" w:cs="Tahoma"/>
          <w:b/>
          <w:sz w:val="22"/>
          <w:szCs w:val="22"/>
        </w:rPr>
      </w:pPr>
      <w:r w:rsidRPr="008B4CC4">
        <w:rPr>
          <w:rFonts w:ascii="Arial Narrow" w:eastAsia="Calibri" w:hAnsi="Arial Narrow" w:cs="Tahoma"/>
          <w:b/>
          <w:sz w:val="22"/>
          <w:szCs w:val="22"/>
        </w:rPr>
        <w:t>OPĆINA ĐULOVAC</w:t>
      </w:r>
    </w:p>
    <w:p w14:paraId="2CD01260" w14:textId="77777777" w:rsidR="00DF7606" w:rsidRPr="008B4CC4" w:rsidRDefault="00DF7606" w:rsidP="00DF7606">
      <w:pPr>
        <w:pStyle w:val="Bezproreda"/>
        <w:ind w:left="142"/>
        <w:rPr>
          <w:rFonts w:ascii="Arial Narrow" w:hAnsi="Arial Narrow" w:cs="Tahoma"/>
          <w:b/>
        </w:rPr>
      </w:pPr>
      <w:r w:rsidRPr="008B4CC4">
        <w:rPr>
          <w:rFonts w:ascii="Arial Narrow" w:hAnsi="Arial Narrow" w:cs="Tahoma"/>
          <w:b/>
        </w:rPr>
        <w:t>Općinsko vijeće</w:t>
      </w:r>
    </w:p>
    <w:p w14:paraId="6922EFD3" w14:textId="77777777" w:rsidR="00DF7606" w:rsidRPr="008B4CC4" w:rsidRDefault="00DF7606" w:rsidP="007D4811">
      <w:pPr>
        <w:pStyle w:val="Bezproreda"/>
        <w:rPr>
          <w:rFonts w:ascii="Arial Narrow" w:hAnsi="Arial Narrow" w:cs="Tahoma"/>
          <w:b/>
        </w:rPr>
      </w:pPr>
    </w:p>
    <w:p w14:paraId="378C4531" w14:textId="1B4747D0" w:rsidR="00820ABE" w:rsidRDefault="009C6B50" w:rsidP="00820ABE">
      <w:pPr>
        <w:widowControl w:val="0"/>
        <w:overflowPunct w:val="0"/>
        <w:autoSpaceDE w:val="0"/>
        <w:adjustRightInd w:val="0"/>
        <w:spacing w:after="160" w:line="223" w:lineRule="auto"/>
        <w:ind w:left="142" w:right="280"/>
        <w:jc w:val="both"/>
        <w:rPr>
          <w:rFonts w:ascii="Arial Narrow" w:eastAsiaTheme="minorEastAsia" w:hAnsi="Arial Narrow" w:cs="Tahoma"/>
          <w:sz w:val="22"/>
          <w:szCs w:val="22"/>
          <w:lang w:eastAsia="hr-HR"/>
        </w:rPr>
      </w:pPr>
      <w:r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Na temelju članka 45. </w:t>
      </w:r>
      <w:r w:rsidR="00DD2944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Zakona o proračunu (Narodne Novine broj </w:t>
      </w:r>
      <w:r w:rsidR="008154EB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144/21</w:t>
      </w:r>
      <w:r w:rsidR="00DD2944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), članka </w:t>
      </w:r>
      <w:r w:rsidR="00324DF9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4</w:t>
      </w:r>
      <w:r w:rsidR="00DD2944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1. Statuta Općine </w:t>
      </w:r>
      <w:proofErr w:type="spellStart"/>
      <w:r w:rsidR="00DD2944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Đulovac</w:t>
      </w:r>
      <w:proofErr w:type="spellEnd"/>
      <w:r w:rsidR="002C2797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 </w:t>
      </w:r>
      <w:r w:rsidR="00DD2944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("Službeni glasnik Općine </w:t>
      </w:r>
      <w:proofErr w:type="spellStart"/>
      <w:r w:rsidR="00DD2944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Đulovac</w:t>
      </w:r>
      <w:proofErr w:type="spellEnd"/>
      <w:r w:rsidR="00DD2944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" br. </w:t>
      </w:r>
      <w:r w:rsidR="00AD717F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2/</w:t>
      </w:r>
      <w:r w:rsidR="00324DF9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2021</w:t>
      </w:r>
      <w:r w:rsidR="00DD2944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), Općinsko vijeće Općine</w:t>
      </w:r>
      <w:r w:rsidR="00DF7606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 </w:t>
      </w:r>
      <w:proofErr w:type="spellStart"/>
      <w:r w:rsidR="00DF7606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Đulovac</w:t>
      </w:r>
      <w:proofErr w:type="spellEnd"/>
      <w:r w:rsidR="00DF7606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 na svojoj </w:t>
      </w:r>
      <w:r w:rsidR="00324DF9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1</w:t>
      </w:r>
      <w:r w:rsidR="00582C2A">
        <w:rPr>
          <w:rFonts w:ascii="Arial Narrow" w:eastAsiaTheme="minorEastAsia" w:hAnsi="Arial Narrow" w:cs="Tahoma"/>
          <w:sz w:val="22"/>
          <w:szCs w:val="22"/>
          <w:lang w:eastAsia="hr-HR"/>
        </w:rPr>
        <w:t>8</w:t>
      </w:r>
      <w:r w:rsidR="00DD2944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. sjednici VII</w:t>
      </w:r>
      <w:r w:rsidR="00324DF9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I</w:t>
      </w:r>
      <w:r w:rsidR="00DD2944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. S</w:t>
      </w:r>
      <w:r w:rsidR="00DB37A7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aziva održanoj </w:t>
      </w:r>
      <w:r w:rsidR="001C2545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 </w:t>
      </w:r>
      <w:r w:rsidR="00DA3B99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4. </w:t>
      </w:r>
      <w:r w:rsidR="00582C2A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studenog </w:t>
      </w:r>
      <w:r w:rsidR="002C2797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 </w:t>
      </w:r>
      <w:r w:rsidR="00324DF9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 </w:t>
      </w:r>
      <w:r w:rsidR="00DF7606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 20</w:t>
      </w:r>
      <w:r w:rsidR="00DB37A7">
        <w:rPr>
          <w:rFonts w:ascii="Arial Narrow" w:eastAsiaTheme="minorEastAsia" w:hAnsi="Arial Narrow" w:cs="Tahoma"/>
          <w:sz w:val="22"/>
          <w:szCs w:val="22"/>
          <w:lang w:eastAsia="hr-HR"/>
        </w:rPr>
        <w:t>23</w:t>
      </w:r>
      <w:r w:rsidR="00DF7606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. </w:t>
      </w:r>
      <w:r w:rsidR="00DD2944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donosi </w:t>
      </w:r>
    </w:p>
    <w:p w14:paraId="02517E19" w14:textId="77777777" w:rsidR="00820ABE" w:rsidRPr="008B4CC4" w:rsidRDefault="00820ABE" w:rsidP="00820ABE">
      <w:pPr>
        <w:widowControl w:val="0"/>
        <w:overflowPunct w:val="0"/>
        <w:autoSpaceDE w:val="0"/>
        <w:adjustRightInd w:val="0"/>
        <w:spacing w:after="160" w:line="223" w:lineRule="auto"/>
        <w:ind w:left="142" w:right="280"/>
        <w:jc w:val="both"/>
        <w:rPr>
          <w:rFonts w:ascii="Arial Narrow" w:eastAsiaTheme="minorEastAsia" w:hAnsi="Arial Narrow" w:cs="Tahoma"/>
          <w:sz w:val="22"/>
          <w:szCs w:val="22"/>
          <w:lang w:eastAsia="hr-HR"/>
        </w:rPr>
      </w:pPr>
    </w:p>
    <w:p w14:paraId="20A1A579" w14:textId="7FB55CAC" w:rsidR="00D429FB" w:rsidRPr="008B4CC4" w:rsidRDefault="00DB37A7" w:rsidP="007D4811">
      <w:pPr>
        <w:jc w:val="center"/>
        <w:rPr>
          <w:rFonts w:ascii="Arial Narrow" w:eastAsia="Calibri" w:hAnsi="Arial Narrow" w:cs="Tahoma"/>
          <w:b/>
          <w:sz w:val="28"/>
          <w:szCs w:val="28"/>
        </w:rPr>
      </w:pPr>
      <w:r>
        <w:rPr>
          <w:rFonts w:ascii="Arial Narrow" w:eastAsia="Calibri" w:hAnsi="Arial Narrow" w:cs="Tahoma"/>
          <w:b/>
          <w:sz w:val="28"/>
          <w:szCs w:val="28"/>
        </w:rPr>
        <w:t>I</w:t>
      </w:r>
      <w:r w:rsidR="00582C2A">
        <w:rPr>
          <w:rFonts w:ascii="Arial Narrow" w:eastAsia="Calibri" w:hAnsi="Arial Narrow" w:cs="Tahoma"/>
          <w:b/>
          <w:sz w:val="28"/>
          <w:szCs w:val="28"/>
        </w:rPr>
        <w:t>I</w:t>
      </w:r>
      <w:r w:rsidR="00681C7F">
        <w:rPr>
          <w:rFonts w:ascii="Arial Narrow" w:eastAsia="Calibri" w:hAnsi="Arial Narrow" w:cs="Tahoma"/>
          <w:b/>
          <w:sz w:val="28"/>
          <w:szCs w:val="28"/>
        </w:rPr>
        <w:t>I</w:t>
      </w:r>
      <w:r w:rsidR="00FC07D1">
        <w:rPr>
          <w:rFonts w:ascii="Arial Narrow" w:eastAsia="Calibri" w:hAnsi="Arial Narrow" w:cs="Tahoma"/>
          <w:b/>
          <w:sz w:val="28"/>
          <w:szCs w:val="28"/>
        </w:rPr>
        <w:t>.</w:t>
      </w:r>
      <w:r>
        <w:rPr>
          <w:rFonts w:ascii="Arial Narrow" w:eastAsia="Calibri" w:hAnsi="Arial Narrow" w:cs="Tahoma"/>
          <w:b/>
          <w:sz w:val="28"/>
          <w:szCs w:val="28"/>
        </w:rPr>
        <w:t xml:space="preserve"> IZMJENE I DOPUNE </w:t>
      </w:r>
      <w:r w:rsidR="00D429FB" w:rsidRPr="008B4CC4">
        <w:rPr>
          <w:rFonts w:ascii="Arial Narrow" w:eastAsia="Calibri" w:hAnsi="Arial Narrow" w:cs="Tahoma"/>
          <w:b/>
          <w:sz w:val="28"/>
          <w:szCs w:val="28"/>
        </w:rPr>
        <w:t>PRORAČUN</w:t>
      </w:r>
      <w:r>
        <w:rPr>
          <w:rFonts w:ascii="Arial Narrow" w:eastAsia="Calibri" w:hAnsi="Arial Narrow" w:cs="Tahoma"/>
          <w:b/>
          <w:sz w:val="28"/>
          <w:szCs w:val="28"/>
        </w:rPr>
        <w:t>A</w:t>
      </w:r>
      <w:r w:rsidR="00D429FB" w:rsidRPr="008B4CC4">
        <w:rPr>
          <w:rFonts w:ascii="Arial Narrow" w:eastAsia="Calibri" w:hAnsi="Arial Narrow" w:cs="Tahoma"/>
          <w:b/>
          <w:sz w:val="28"/>
          <w:szCs w:val="28"/>
        </w:rPr>
        <w:t xml:space="preserve"> OPĆ</w:t>
      </w:r>
      <w:r w:rsidR="003C5D98">
        <w:rPr>
          <w:rFonts w:ascii="Arial Narrow" w:eastAsia="Calibri" w:hAnsi="Arial Narrow" w:cs="Tahoma"/>
          <w:b/>
          <w:sz w:val="28"/>
          <w:szCs w:val="28"/>
        </w:rPr>
        <w:t xml:space="preserve">INE ĐULOVAC ZA 2023. GODINU </w:t>
      </w:r>
    </w:p>
    <w:p w14:paraId="36827584" w14:textId="77777777" w:rsidR="00565432" w:rsidRPr="008B4CC4" w:rsidRDefault="00565432" w:rsidP="007D4811">
      <w:pPr>
        <w:jc w:val="center"/>
        <w:rPr>
          <w:rFonts w:ascii="Arial Narrow" w:eastAsia="Calibri" w:hAnsi="Arial Narrow" w:cs="Tahoma"/>
          <w:b/>
          <w:sz w:val="22"/>
          <w:szCs w:val="22"/>
        </w:rPr>
      </w:pPr>
    </w:p>
    <w:p w14:paraId="578DA68E" w14:textId="63DBEBAC" w:rsidR="00DD2944" w:rsidRPr="008B4CC4" w:rsidRDefault="00DD2944" w:rsidP="00661E3F">
      <w:pPr>
        <w:widowControl w:val="0"/>
        <w:autoSpaceDE w:val="0"/>
        <w:adjustRightInd w:val="0"/>
        <w:spacing w:after="160" w:line="259" w:lineRule="auto"/>
        <w:ind w:left="142"/>
        <w:jc w:val="center"/>
        <w:rPr>
          <w:rFonts w:ascii="Arial Narrow" w:eastAsiaTheme="minorEastAsia" w:hAnsi="Arial Narrow" w:cs="Tahoma"/>
          <w:sz w:val="22"/>
          <w:szCs w:val="22"/>
          <w:lang w:eastAsia="hr-HR"/>
        </w:rPr>
      </w:pPr>
      <w:r w:rsidRPr="008B4CC4">
        <w:rPr>
          <w:rFonts w:ascii="Arial Narrow" w:eastAsiaTheme="minorEastAsia" w:hAnsi="Arial Narrow" w:cs="Tahoma"/>
          <w:b/>
          <w:bCs/>
          <w:sz w:val="22"/>
          <w:szCs w:val="22"/>
          <w:lang w:eastAsia="hr-HR"/>
        </w:rPr>
        <w:t>I. OPĆI DIO</w:t>
      </w:r>
    </w:p>
    <w:p w14:paraId="41B44715" w14:textId="3D1040F7" w:rsidR="006662CB" w:rsidRPr="008B4CC4" w:rsidRDefault="00DD2944" w:rsidP="00D429FB">
      <w:pPr>
        <w:jc w:val="center"/>
        <w:rPr>
          <w:rFonts w:ascii="Arial Narrow" w:eastAsiaTheme="minorEastAsia" w:hAnsi="Arial Narrow" w:cs="Tahoma"/>
          <w:b/>
          <w:sz w:val="22"/>
          <w:szCs w:val="22"/>
        </w:rPr>
      </w:pPr>
      <w:r w:rsidRPr="008B4CC4">
        <w:rPr>
          <w:rFonts w:ascii="Arial Narrow" w:eastAsiaTheme="minorEastAsia" w:hAnsi="Arial Narrow" w:cs="Tahoma"/>
          <w:b/>
          <w:sz w:val="22"/>
          <w:szCs w:val="22"/>
        </w:rPr>
        <w:t>Članak 1.</w:t>
      </w:r>
    </w:p>
    <w:p w14:paraId="0348EF32" w14:textId="0757E1A9" w:rsidR="00F64CDD" w:rsidRDefault="00F64CDD" w:rsidP="00F64CDD">
      <w:pPr>
        <w:widowControl w:val="0"/>
        <w:tabs>
          <w:tab w:val="right" w:pos="15200"/>
        </w:tabs>
        <w:autoSpaceDE w:val="0"/>
        <w:autoSpaceDN w:val="0"/>
        <w:adjustRightInd w:val="0"/>
        <w:spacing w:before="142"/>
        <w:rPr>
          <w:rFonts w:ascii="Arial Narrow" w:hAnsi="Arial Narrow" w:cs="Tahoma"/>
          <w:sz w:val="22"/>
          <w:szCs w:val="22"/>
        </w:rPr>
      </w:pPr>
      <w:r w:rsidRPr="00F64CDD">
        <w:rPr>
          <w:rFonts w:ascii="Arial Narrow" w:hAnsi="Arial Narrow" w:cs="Tahoma"/>
          <w:sz w:val="22"/>
          <w:szCs w:val="22"/>
        </w:rPr>
        <w:t xml:space="preserve">U </w:t>
      </w:r>
      <w:r>
        <w:rPr>
          <w:rFonts w:ascii="Arial Narrow" w:hAnsi="Arial Narrow" w:cs="Tahoma"/>
          <w:sz w:val="22"/>
          <w:szCs w:val="22"/>
        </w:rPr>
        <w:t xml:space="preserve">Proračunu Općine </w:t>
      </w:r>
      <w:proofErr w:type="spellStart"/>
      <w:r>
        <w:rPr>
          <w:rFonts w:ascii="Arial Narrow" w:hAnsi="Arial Narrow" w:cs="Tahoma"/>
          <w:sz w:val="22"/>
          <w:szCs w:val="22"/>
        </w:rPr>
        <w:t>Đulovac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za 2023</w:t>
      </w:r>
      <w:r w:rsidRPr="00F64CDD">
        <w:rPr>
          <w:rFonts w:ascii="Arial Narrow" w:hAnsi="Arial Narrow" w:cs="Tahoma"/>
          <w:sz w:val="22"/>
          <w:szCs w:val="22"/>
        </w:rPr>
        <w:t>. godinu  („Službeni g</w:t>
      </w:r>
      <w:r>
        <w:rPr>
          <w:rFonts w:ascii="Arial Narrow" w:hAnsi="Arial Narrow" w:cs="Tahoma"/>
          <w:sz w:val="22"/>
          <w:szCs w:val="22"/>
        </w:rPr>
        <w:t xml:space="preserve">lasnik Općine </w:t>
      </w:r>
      <w:proofErr w:type="spellStart"/>
      <w:r>
        <w:rPr>
          <w:rFonts w:ascii="Arial Narrow" w:hAnsi="Arial Narrow" w:cs="Tahoma"/>
          <w:sz w:val="22"/>
          <w:szCs w:val="22"/>
        </w:rPr>
        <w:t>Đulovac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broj 9/2022</w:t>
      </w:r>
      <w:r w:rsidR="00582C2A">
        <w:rPr>
          <w:rFonts w:ascii="Arial Narrow" w:hAnsi="Arial Narrow" w:cs="Tahoma"/>
          <w:sz w:val="22"/>
          <w:szCs w:val="22"/>
        </w:rPr>
        <w:t xml:space="preserve"> , </w:t>
      </w:r>
      <w:r w:rsidR="00F818C8">
        <w:rPr>
          <w:rFonts w:ascii="Arial Narrow" w:hAnsi="Arial Narrow" w:cs="Tahoma"/>
          <w:sz w:val="22"/>
          <w:szCs w:val="22"/>
        </w:rPr>
        <w:t>1/2023-I. izmjene i dopune</w:t>
      </w:r>
      <w:r w:rsidR="00582C2A">
        <w:rPr>
          <w:rFonts w:ascii="Arial Narrow" w:hAnsi="Arial Narrow" w:cs="Tahoma"/>
          <w:sz w:val="22"/>
          <w:szCs w:val="22"/>
        </w:rPr>
        <w:t xml:space="preserve"> i 5/2023-II. izmjene i dopune</w:t>
      </w:r>
      <w:r w:rsidR="00F818C8">
        <w:rPr>
          <w:rFonts w:ascii="Arial Narrow" w:hAnsi="Arial Narrow" w:cs="Tahoma"/>
          <w:sz w:val="22"/>
          <w:szCs w:val="22"/>
        </w:rPr>
        <w:t xml:space="preserve"> </w:t>
      </w:r>
      <w:r w:rsidRPr="00F64CDD">
        <w:rPr>
          <w:rFonts w:ascii="Arial Narrow" w:hAnsi="Arial Narrow" w:cs="Tahoma"/>
          <w:sz w:val="22"/>
          <w:szCs w:val="22"/>
        </w:rPr>
        <w:t>) članak 1. mijenja se i glasi:  „Proračun Općin</w:t>
      </w:r>
      <w:r>
        <w:rPr>
          <w:rFonts w:ascii="Arial Narrow" w:hAnsi="Arial Narrow" w:cs="Tahoma"/>
          <w:sz w:val="22"/>
          <w:szCs w:val="22"/>
        </w:rPr>
        <w:t xml:space="preserve">e </w:t>
      </w:r>
      <w:proofErr w:type="spellStart"/>
      <w:r>
        <w:rPr>
          <w:rFonts w:ascii="Arial Narrow" w:hAnsi="Arial Narrow" w:cs="Tahoma"/>
          <w:sz w:val="22"/>
          <w:szCs w:val="22"/>
        </w:rPr>
        <w:t>Đulovac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za 2023</w:t>
      </w:r>
      <w:r w:rsidRPr="00F64CDD">
        <w:rPr>
          <w:rFonts w:ascii="Arial Narrow" w:hAnsi="Arial Narrow" w:cs="Tahoma"/>
          <w:sz w:val="22"/>
          <w:szCs w:val="22"/>
        </w:rPr>
        <w:t>. godinu sastoji se od:“</w:t>
      </w:r>
    </w:p>
    <w:p w14:paraId="6FB166ED" w14:textId="77777777" w:rsidR="004112B5" w:rsidRDefault="004112B5" w:rsidP="004112B5">
      <w:pPr>
        <w:widowControl w:val="0"/>
        <w:tabs>
          <w:tab w:val="right" w:pos="15200"/>
        </w:tabs>
        <w:autoSpaceDE w:val="0"/>
        <w:autoSpaceDN w:val="0"/>
        <w:adjustRightInd w:val="0"/>
        <w:spacing w:before="142"/>
        <w:jc w:val="righ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  <w:sz w:val="16"/>
          <w:szCs w:val="16"/>
        </w:rPr>
        <w:t>Navedeni iznosi su izraženi u EUR valuti</w:t>
      </w:r>
    </w:p>
    <w:p w14:paraId="18F21D82" w14:textId="107B28E2" w:rsidR="00FC07D1" w:rsidRDefault="004112B5" w:rsidP="00A261F7">
      <w:pPr>
        <w:widowControl w:val="0"/>
        <w:tabs>
          <w:tab w:val="center" w:pos="12131"/>
          <w:tab w:val="center" w:pos="13378"/>
          <w:tab w:val="center" w:pos="14625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15153" w:type="dxa"/>
        <w:tblLook w:val="04A0" w:firstRow="1" w:lastRow="0" w:firstColumn="1" w:lastColumn="0" w:noHBand="0" w:noVBand="1"/>
      </w:tblPr>
      <w:tblGrid>
        <w:gridCol w:w="977"/>
        <w:gridCol w:w="978"/>
        <w:gridCol w:w="979"/>
        <w:gridCol w:w="978"/>
        <w:gridCol w:w="979"/>
        <w:gridCol w:w="977"/>
        <w:gridCol w:w="984"/>
        <w:gridCol w:w="978"/>
        <w:gridCol w:w="977"/>
        <w:gridCol w:w="983"/>
        <w:gridCol w:w="1384"/>
        <w:gridCol w:w="1405"/>
        <w:gridCol w:w="1589"/>
        <w:gridCol w:w="985"/>
      </w:tblGrid>
      <w:tr w:rsidR="00F91CE6" w14:paraId="0CF44C85" w14:textId="77777777" w:rsidTr="00820ABE">
        <w:trPr>
          <w:trHeight w:val="248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CCF1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328F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7F46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8CC7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7AF2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68C8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BCD1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50A7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EF62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5ED7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62895" w14:textId="75207A04" w:rsidR="00F91CE6" w:rsidRDefault="00F91CE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Proračun 2023.      </w:t>
            </w:r>
            <w:r w:rsidR="00DA3B99">
              <w:rPr>
                <w:rFonts w:ascii="Tahoma" w:hAnsi="Tahoma" w:cs="Tahoma"/>
                <w:color w:val="000000"/>
                <w:sz w:val="16"/>
                <w:szCs w:val="16"/>
              </w:rPr>
              <w:t>II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 Rebalans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FCB19" w14:textId="1B957876" w:rsidR="00F91CE6" w:rsidRDefault="00F91CE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povećanje/     smanjenje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F585F" w14:textId="79F5CEE1" w:rsidR="00F91CE6" w:rsidRDefault="00F91CE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Proračun 2023.     II</w:t>
            </w:r>
            <w:r w:rsidR="00DA3B99">
              <w:rPr>
                <w:rFonts w:ascii="Tahoma" w:hAnsi="Tahoma" w:cs="Tahoma"/>
                <w:color w:val="000000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.-Rebalans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09A0" w14:textId="77777777" w:rsidR="00F91CE6" w:rsidRDefault="00F91CE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Indeks</w:t>
            </w:r>
          </w:p>
        </w:tc>
      </w:tr>
      <w:tr w:rsidR="00F91CE6" w14:paraId="1CF00018" w14:textId="77777777" w:rsidTr="00820ABE">
        <w:trPr>
          <w:trHeight w:val="176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3481" w14:textId="77777777" w:rsidR="00F91CE6" w:rsidRDefault="00F91CE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F675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A5D2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2F6B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1CAC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D59E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CDC9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8B7C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EA71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B516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1E422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9CFB6" w14:textId="77777777" w:rsidR="00F91CE6" w:rsidRDefault="00F91C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22732" w14:textId="77777777" w:rsidR="00F91CE6" w:rsidRDefault="00F91C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9E33" w14:textId="77777777" w:rsidR="00F91CE6" w:rsidRDefault="00F91CE6">
            <w:pPr>
              <w:jc w:val="center"/>
              <w:rPr>
                <w:sz w:val="20"/>
                <w:szCs w:val="20"/>
              </w:rPr>
            </w:pPr>
          </w:p>
        </w:tc>
      </w:tr>
      <w:tr w:rsidR="00F91CE6" w14:paraId="132208D5" w14:textId="77777777" w:rsidTr="00820ABE">
        <w:trPr>
          <w:trHeight w:val="176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4BF8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4C39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0C76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D7F7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3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1B6A" w14:textId="77777777" w:rsidR="00F91CE6" w:rsidRDefault="00F91CE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A) SAŽETAK RAČUNA PRIHODA I RASHODA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6E93" w14:textId="77777777" w:rsidR="00F91CE6" w:rsidRDefault="00F91CE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D8A9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D4BE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2E8E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B388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6037" w14:textId="77777777" w:rsidR="00F91CE6" w:rsidRDefault="00F91CE6">
            <w:pPr>
              <w:rPr>
                <w:sz w:val="20"/>
                <w:szCs w:val="20"/>
              </w:rPr>
            </w:pPr>
          </w:p>
        </w:tc>
      </w:tr>
      <w:tr w:rsidR="00F91CE6" w14:paraId="35E492F9" w14:textId="77777777" w:rsidTr="00820ABE">
        <w:trPr>
          <w:trHeight w:val="176"/>
        </w:trPr>
        <w:tc>
          <w:tcPr>
            <w:tcW w:w="97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1E177959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UKUPNO PRIHODA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059707CE" w14:textId="6C205C6F" w:rsidR="00F91CE6" w:rsidRDefault="00F91CE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</w:t>
            </w:r>
            <w:r w:rsidR="00967F7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424.470,00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14:paraId="0E130D5B" w14:textId="324F6108" w:rsidR="00F91CE6" w:rsidRDefault="00967F7C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-318.359,00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14:paraId="0BF41349" w14:textId="79325D6E" w:rsidR="00F91CE6" w:rsidRDefault="00967F7C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2.406.111,00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14:paraId="2D9485FA" w14:textId="4EFC8BAC" w:rsidR="00F91CE6" w:rsidRDefault="00967F7C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88,31%</w:t>
            </w:r>
          </w:p>
        </w:tc>
      </w:tr>
      <w:tr w:rsidR="00F91CE6" w14:paraId="15E3D85E" w14:textId="77777777" w:rsidTr="00820ABE">
        <w:trPr>
          <w:trHeight w:val="176"/>
        </w:trPr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3B6B" w14:textId="77777777" w:rsidR="00F91CE6" w:rsidRDefault="00F91CE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PRIHODI POSLOVANJA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2CFE" w14:textId="77777777" w:rsidR="00F91CE6" w:rsidRDefault="00F91CE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0429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6458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80CE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03A1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F215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EB1E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AF6C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8DB0" w14:textId="3EFF30F4" w:rsidR="00F91CE6" w:rsidRDefault="0090151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2.719.654,00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66F68" w14:textId="4B8954E5" w:rsidR="00F91CE6" w:rsidRDefault="00967F7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-331.771,00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CB3C8" w14:textId="4230DF34" w:rsidR="00F91CE6" w:rsidRDefault="00967F7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2.387.883,00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9F90B" w14:textId="6BB0F63F" w:rsidR="00F91CE6" w:rsidRDefault="00967F7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87,80%</w:t>
            </w:r>
          </w:p>
        </w:tc>
      </w:tr>
      <w:tr w:rsidR="00F91CE6" w14:paraId="45A9008C" w14:textId="77777777" w:rsidTr="00820ABE">
        <w:trPr>
          <w:trHeight w:val="176"/>
        </w:trPr>
        <w:tc>
          <w:tcPr>
            <w:tcW w:w="3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388E" w14:textId="77777777" w:rsidR="00F91CE6" w:rsidRDefault="00F91CE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PRIHODI OD PRODAJE NEFINACIJSKE IMOVINE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9871" w14:textId="77777777" w:rsidR="00F91CE6" w:rsidRDefault="00F91CE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26BA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9B30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76AC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969A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5DEC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079E" w14:textId="3F5429F3" w:rsidR="00F91CE6" w:rsidRDefault="00967F7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4816,00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30CEB" w14:textId="43320B47" w:rsidR="00F91CE6" w:rsidRDefault="00967F7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13.412,00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36903" w14:textId="5C0BD9E4" w:rsidR="00F91CE6" w:rsidRDefault="00967F7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18.228,00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08989" w14:textId="027BED05" w:rsidR="00F91CE6" w:rsidRDefault="00967F7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378,49%</w:t>
            </w:r>
          </w:p>
        </w:tc>
      </w:tr>
      <w:tr w:rsidR="00820ABE" w14:paraId="4FF0A5A9" w14:textId="77777777" w:rsidTr="00820ABE">
        <w:trPr>
          <w:trHeight w:val="176"/>
        </w:trPr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7F86C20A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UKUPNO RASHODA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6FCEE8E6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6FC9B5B7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284D188E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30B3C8CB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7C2AD8FA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12D2E8BB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403715CA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1C4BC7A4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2236AF94" w14:textId="4D0B4C57" w:rsidR="00F91CE6" w:rsidRDefault="00967F7C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2.656.872,00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14:paraId="26FA81CE" w14:textId="4E68F929" w:rsidR="00F91CE6" w:rsidRDefault="00967F7C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-318.359,00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14:paraId="735288C9" w14:textId="5A9013FB" w:rsidR="00F91CE6" w:rsidRDefault="00967F7C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2.338.513,00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14:paraId="405675C4" w14:textId="4744E755" w:rsidR="00F91CE6" w:rsidRDefault="00967F7C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88,02 %</w:t>
            </w:r>
          </w:p>
        </w:tc>
      </w:tr>
      <w:tr w:rsidR="00F91CE6" w14:paraId="287C0F1A" w14:textId="77777777" w:rsidTr="00820ABE">
        <w:trPr>
          <w:trHeight w:val="176"/>
        </w:trPr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2CD8" w14:textId="77777777" w:rsidR="00F91CE6" w:rsidRDefault="00F91CE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3C40" w14:textId="77777777" w:rsidR="00F91CE6" w:rsidRDefault="00F91CE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3EA9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CA51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2EA2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F950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313A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5CA0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6F2B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A700" w14:textId="070E69C1" w:rsidR="00F91CE6" w:rsidRDefault="00F91CE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967F7C">
              <w:rPr>
                <w:rFonts w:ascii="Tahoma" w:hAnsi="Tahoma" w:cs="Tahoma"/>
                <w:color w:val="000000"/>
                <w:sz w:val="16"/>
                <w:szCs w:val="16"/>
              </w:rPr>
              <w:t>1.459.685,00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497CB" w14:textId="039CE99A" w:rsidR="00F91CE6" w:rsidRDefault="00967F7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-68.444,00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03D0F" w14:textId="359DADC2" w:rsidR="00F91CE6" w:rsidRDefault="00967F7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1.391.421,00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33B05" w14:textId="3413E056" w:rsidR="00F91CE6" w:rsidRDefault="00967F7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95,31 %</w:t>
            </w:r>
          </w:p>
        </w:tc>
      </w:tr>
      <w:tr w:rsidR="00F91CE6" w14:paraId="4B9FB6E4" w14:textId="77777777" w:rsidTr="00820ABE">
        <w:trPr>
          <w:trHeight w:val="176"/>
        </w:trPr>
        <w:tc>
          <w:tcPr>
            <w:tcW w:w="3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1B95" w14:textId="77777777" w:rsidR="00F91CE6" w:rsidRDefault="00F91CE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RASHODI ZA NABAVU NEFINANCIJSKE IMOVINE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F360" w14:textId="77777777" w:rsidR="00F91CE6" w:rsidRDefault="00F91CE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9852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51BC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923B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C1DD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32B8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AB5C" w14:textId="15F999A3" w:rsidR="00F91CE6" w:rsidRDefault="00967F7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1.197.007,00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BE5A2" w14:textId="621136F1" w:rsidR="00F91CE6" w:rsidRDefault="00967F7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-249.915,00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5190B" w14:textId="6BD00920" w:rsidR="00F91CE6" w:rsidRDefault="00967F7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947.092,00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EA6BF" w14:textId="240E75D3" w:rsidR="00F91CE6" w:rsidRDefault="00820AB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79,12%</w:t>
            </w:r>
          </w:p>
        </w:tc>
      </w:tr>
      <w:tr w:rsidR="00820ABE" w14:paraId="2779A6EA" w14:textId="77777777" w:rsidTr="00820ABE">
        <w:trPr>
          <w:trHeight w:val="176"/>
        </w:trPr>
        <w:tc>
          <w:tcPr>
            <w:tcW w:w="2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493829EF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RAZLIKA VIŠAK/MANJAK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0AAD9F40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41C32388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7636E49B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32ED0419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49C2FB3D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582D29ED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57AE4FF9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553EEC5B" w14:textId="226E29F9" w:rsidR="00F91CE6" w:rsidRDefault="00967F7C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67.598</w:t>
            </w:r>
            <w:r w:rsidR="00F91CE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14:paraId="69FE4449" w14:textId="439F0B27" w:rsidR="00F91CE6" w:rsidRDefault="00967F7C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14:paraId="5A8E8D91" w14:textId="1493401E" w:rsidR="00F91CE6" w:rsidRDefault="00967F7C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67.598,00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14:paraId="29D9E6D8" w14:textId="6AE35221" w:rsidR="00F91CE6" w:rsidRDefault="00820ABE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F91CE6" w14:paraId="0F015845" w14:textId="77777777" w:rsidTr="00820ABE">
        <w:trPr>
          <w:trHeight w:val="176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2C90" w14:textId="77777777" w:rsidR="00F91CE6" w:rsidRDefault="00F91CE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43B7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8E2E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8A0C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DAA2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3E62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2506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0E7B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3A1C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0B35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AB39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81AD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86C3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DA87" w14:textId="77777777" w:rsidR="00F91CE6" w:rsidRDefault="00F91CE6">
            <w:pPr>
              <w:rPr>
                <w:sz w:val="20"/>
                <w:szCs w:val="20"/>
              </w:rPr>
            </w:pPr>
          </w:p>
        </w:tc>
      </w:tr>
      <w:tr w:rsidR="00F91CE6" w14:paraId="2637B12C" w14:textId="77777777" w:rsidTr="00820ABE">
        <w:trPr>
          <w:trHeight w:val="176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FFC5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04F4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DD0F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48D0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2E86" w14:textId="77777777" w:rsidR="00F91CE6" w:rsidRDefault="00F91CE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B) SAŽETAK RAČUNA FINANCIRANJA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B827" w14:textId="77777777" w:rsidR="00F91CE6" w:rsidRDefault="00F91CE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721B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49A8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6F53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8CF4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699F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D1B4" w14:textId="77777777" w:rsidR="00F91CE6" w:rsidRDefault="00F91CE6">
            <w:pPr>
              <w:rPr>
                <w:sz w:val="20"/>
                <w:szCs w:val="20"/>
              </w:rPr>
            </w:pPr>
          </w:p>
        </w:tc>
      </w:tr>
      <w:tr w:rsidR="00F91CE6" w14:paraId="6369BE04" w14:textId="77777777" w:rsidTr="00820ABE">
        <w:trPr>
          <w:trHeight w:val="176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A31A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E62C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1BFF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E2C6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974C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48DA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B1FB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BB67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5ABA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5228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B866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023D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A830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24F6" w14:textId="77777777" w:rsidR="00F91CE6" w:rsidRDefault="00F91CE6">
            <w:pPr>
              <w:rPr>
                <w:sz w:val="20"/>
                <w:szCs w:val="20"/>
              </w:rPr>
            </w:pPr>
          </w:p>
        </w:tc>
      </w:tr>
      <w:tr w:rsidR="00F91CE6" w14:paraId="237A1421" w14:textId="77777777" w:rsidTr="00820ABE">
        <w:trPr>
          <w:trHeight w:val="176"/>
        </w:trPr>
        <w:tc>
          <w:tcPr>
            <w:tcW w:w="3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98AF" w14:textId="77777777" w:rsidR="00F91CE6" w:rsidRDefault="00F91CE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PRIMICI OD FINANCIJSKE IMOVINE I ZADUŽIVANJA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6DBB" w14:textId="77777777" w:rsidR="00F91CE6" w:rsidRDefault="00F91CE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77F3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7706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0189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D53E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514A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4C58" w14:textId="77777777" w:rsidR="00F91CE6" w:rsidRDefault="00F91CE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71E2" w14:textId="77777777" w:rsidR="00F91CE6" w:rsidRDefault="00F91CE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C17F" w14:textId="77777777" w:rsidR="00F91CE6" w:rsidRDefault="00F91CE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E92C" w14:textId="77777777" w:rsidR="00F91CE6" w:rsidRDefault="00F91CE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91CE6" w14:paraId="6FF2296C" w14:textId="77777777" w:rsidTr="00820ABE">
        <w:trPr>
          <w:trHeight w:val="176"/>
        </w:trPr>
        <w:tc>
          <w:tcPr>
            <w:tcW w:w="4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F2FB" w14:textId="77777777" w:rsidR="00F91CE6" w:rsidRDefault="00F91CE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IZDACI ZA FINANCIJSKU IMOVINU I OTPLATE ZAJMOVA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5B7A" w14:textId="77777777" w:rsidR="00F91CE6" w:rsidRDefault="00F91CE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3E6C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8CAD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A1B6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AD4B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D87C" w14:textId="25999046" w:rsidR="00F91CE6" w:rsidRDefault="00967F7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67.598,00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D667" w14:textId="1A976A1C" w:rsidR="00F91CE6" w:rsidRDefault="00820AB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 w:rsidR="00F91CE6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0098" w14:textId="77777777" w:rsidR="00F91CE6" w:rsidRDefault="00F91CE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-67.598,00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6C29" w14:textId="242FA8AD" w:rsidR="00F91CE6" w:rsidRDefault="00820AB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  <w:r w:rsidR="00F91CE6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</w:tr>
      <w:tr w:rsidR="00820ABE" w14:paraId="1767B187" w14:textId="77777777" w:rsidTr="00820ABE">
        <w:trPr>
          <w:trHeight w:val="176"/>
        </w:trPr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382C0DD8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NETI FINANCIRANJE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0D1BE9D2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02E5C24F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435BF9D6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3A8C55DF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34C70F4C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53A2B4CB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23FEB5F3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7D96FBD2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2447B19C" w14:textId="1BE21711" w:rsidR="00F91CE6" w:rsidRDefault="00F91CE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</w:t>
            </w:r>
            <w:r w:rsidR="00967F7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67.598,00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6D756D22" w14:textId="05D753AA" w:rsidR="00F91CE6" w:rsidRDefault="00820ABE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</w:t>
            </w:r>
            <w:r w:rsidR="00F91CE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4CE8ABC9" w14:textId="4233D74A" w:rsidR="00F91CE6" w:rsidRDefault="00F91CE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-67</w:t>
            </w:r>
            <w:r w:rsidR="00820AB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598,00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1513105E" w14:textId="7D730FD8" w:rsidR="00F91CE6" w:rsidRDefault="00820ABE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</w:t>
            </w:r>
            <w:r w:rsidR="00F91CE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F91CE6" w14:paraId="2A0129DE" w14:textId="77777777" w:rsidTr="00820ABE">
        <w:trPr>
          <w:trHeight w:val="176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578C" w14:textId="77777777" w:rsidR="00F91CE6" w:rsidRDefault="00F91CE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3E9E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2C68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86AC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35BF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C23E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A6E8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D8B6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B46E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B288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EBB1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A870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A0F0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DF44" w14:textId="77777777" w:rsidR="00F91CE6" w:rsidRDefault="00F91CE6">
            <w:pPr>
              <w:rPr>
                <w:sz w:val="20"/>
                <w:szCs w:val="20"/>
              </w:rPr>
            </w:pPr>
          </w:p>
        </w:tc>
      </w:tr>
      <w:tr w:rsidR="00F91CE6" w14:paraId="759FAD70" w14:textId="77777777" w:rsidTr="00820ABE">
        <w:trPr>
          <w:trHeight w:val="176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EE5C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088D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EDD9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9BDD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7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34D7" w14:textId="77777777" w:rsidR="00F91CE6" w:rsidRDefault="00F91CE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C) PRENESENI VIŠAK ILI PRENESENI MANJAK I VIŠEGODIŠNJI PLAN URAVNOTEŽENJA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07D9" w14:textId="77777777" w:rsidR="00F91CE6" w:rsidRDefault="00F91CE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17D3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ED92" w14:textId="77777777" w:rsidR="00F91CE6" w:rsidRDefault="00F91CE6">
            <w:pPr>
              <w:rPr>
                <w:sz w:val="20"/>
                <w:szCs w:val="20"/>
              </w:rPr>
            </w:pPr>
          </w:p>
        </w:tc>
      </w:tr>
      <w:tr w:rsidR="00F91CE6" w14:paraId="6E751D08" w14:textId="77777777" w:rsidTr="00820ABE">
        <w:trPr>
          <w:trHeight w:val="176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92C2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D3B3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4ED9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A5FD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9581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515A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BB38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1ECC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4E94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4EC6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AE96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943A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2DDE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6B5A" w14:textId="77777777" w:rsidR="00F91CE6" w:rsidRDefault="00F91CE6">
            <w:pPr>
              <w:rPr>
                <w:sz w:val="20"/>
                <w:szCs w:val="20"/>
              </w:rPr>
            </w:pPr>
          </w:p>
        </w:tc>
      </w:tr>
      <w:tr w:rsidR="00F91CE6" w14:paraId="30BDF949" w14:textId="77777777" w:rsidTr="00820ABE">
        <w:trPr>
          <w:trHeight w:val="176"/>
        </w:trPr>
        <w:tc>
          <w:tcPr>
            <w:tcW w:w="4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A4BC" w14:textId="77777777" w:rsidR="00F91CE6" w:rsidRDefault="00F91CE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UKUPAN DONOS VIŠKA/MANJKA IZ PRETHODNE GODINE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7844" w14:textId="77777777" w:rsidR="00F91CE6" w:rsidRDefault="00F91CE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BCD7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72C6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FAA2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F77C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39B2" w14:textId="77777777" w:rsidR="00F91CE6" w:rsidRDefault="00F91CE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464.529,83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3FFF" w14:textId="77777777" w:rsidR="00F91CE6" w:rsidRDefault="00F91CE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0DC7" w14:textId="77777777" w:rsidR="00F91CE6" w:rsidRDefault="00F91CE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464.529,83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539A" w14:textId="77777777" w:rsidR="00F91CE6" w:rsidRDefault="00F91CE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F91CE6" w14:paraId="6C775683" w14:textId="77777777" w:rsidTr="00820ABE">
        <w:trPr>
          <w:trHeight w:val="176"/>
        </w:trPr>
        <w:tc>
          <w:tcPr>
            <w:tcW w:w="68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4428" w14:textId="77777777" w:rsidR="00F91CE6" w:rsidRDefault="00F91CE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VIŠAK/MANJAK IZ PRETHODNE(IH) GODINE KOJI ĆE SE RASPOREDITI/POKRITI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75D1" w14:textId="77777777" w:rsidR="00F91CE6" w:rsidRDefault="00F91CE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B11E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7C61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5CB8" w14:textId="77777777" w:rsidR="00F91CE6" w:rsidRDefault="00F91CE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E3A0" w14:textId="77777777" w:rsidR="00F91CE6" w:rsidRDefault="00F91CE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3070" w14:textId="77777777" w:rsidR="00F91CE6" w:rsidRDefault="00F91CE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2530" w14:textId="77777777" w:rsidR="00F91CE6" w:rsidRDefault="00F91CE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91CE6" w14:paraId="42FFEB48" w14:textId="77777777" w:rsidTr="00820ABE">
        <w:trPr>
          <w:trHeight w:val="176"/>
        </w:trPr>
        <w:tc>
          <w:tcPr>
            <w:tcW w:w="78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393EC2A5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VIŠAK/MANJAK + NETO FINANCIRANJE+ RASPOLOŽIVA SREDSTVA IZ PRETHODNIH GODINA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37BE12E0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11E6FA89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65262778" w14:textId="77777777" w:rsidR="00F91CE6" w:rsidRDefault="00F91CE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03C50E4C" w14:textId="77777777" w:rsidR="00F91CE6" w:rsidRDefault="00F91CE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39C23C12" w14:textId="77777777" w:rsidR="00F91CE6" w:rsidRDefault="00F91CE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6B875CCC" w14:textId="77777777" w:rsidR="00F91CE6" w:rsidRDefault="00F91CE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</w:tbl>
    <w:p w14:paraId="1A60ADD8" w14:textId="77777777" w:rsidR="00A261F7" w:rsidRPr="00224F5A" w:rsidRDefault="00A261F7" w:rsidP="00A261F7">
      <w:pPr>
        <w:widowControl w:val="0"/>
        <w:tabs>
          <w:tab w:val="center" w:pos="12131"/>
          <w:tab w:val="center" w:pos="13378"/>
          <w:tab w:val="center" w:pos="14625"/>
        </w:tabs>
        <w:autoSpaceDE w:val="0"/>
        <w:autoSpaceDN w:val="0"/>
        <w:adjustRightInd w:val="0"/>
        <w:rPr>
          <w:rFonts w:ascii="Tahoma" w:hAnsi="Tahoma" w:cs="Tahoma"/>
          <w:color w:val="000000"/>
          <w:sz w:val="14"/>
          <w:szCs w:val="14"/>
        </w:rPr>
      </w:pPr>
    </w:p>
    <w:p w14:paraId="24C050E6" w14:textId="4010617D" w:rsidR="007D4811" w:rsidRPr="00C5080B" w:rsidRDefault="007D4811" w:rsidP="00C5080B">
      <w:pPr>
        <w:widowControl w:val="0"/>
        <w:tabs>
          <w:tab w:val="center" w:pos="12131"/>
          <w:tab w:val="center" w:pos="13378"/>
          <w:tab w:val="center" w:pos="1462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4"/>
          <w:szCs w:val="14"/>
        </w:rPr>
      </w:pPr>
      <w:r w:rsidRPr="00224F5A">
        <w:rPr>
          <w:rFonts w:ascii="Tahoma" w:hAnsi="Tahoma" w:cs="Tahoma"/>
          <w:sz w:val="14"/>
          <w:szCs w:val="14"/>
        </w:rPr>
        <w:tab/>
      </w:r>
    </w:p>
    <w:p w14:paraId="16F1B889" w14:textId="77777777" w:rsidR="00661E3F" w:rsidRPr="008B4CC4" w:rsidRDefault="00661E3F" w:rsidP="007D4811">
      <w:pPr>
        <w:pStyle w:val="Bezproreda1"/>
        <w:jc w:val="center"/>
        <w:rPr>
          <w:rFonts w:ascii="Arial Narrow" w:hAnsi="Arial Narrow"/>
          <w:b/>
          <w:lang w:eastAsia="hr-HR"/>
        </w:rPr>
      </w:pPr>
      <w:r w:rsidRPr="008B4CC4">
        <w:rPr>
          <w:rFonts w:ascii="Arial Narrow" w:hAnsi="Arial Narrow"/>
          <w:b/>
          <w:lang w:eastAsia="hr-HR"/>
        </w:rPr>
        <w:t>Članak 2.</w:t>
      </w:r>
    </w:p>
    <w:p w14:paraId="11D4AD3F" w14:textId="4876AC57" w:rsidR="006A770D" w:rsidRDefault="00F64CDD" w:rsidP="006B4D06">
      <w:pPr>
        <w:widowControl w:val="0"/>
        <w:tabs>
          <w:tab w:val="center" w:pos="7650"/>
        </w:tabs>
        <w:autoSpaceDE w:val="0"/>
        <w:autoSpaceDN w:val="0"/>
        <w:adjustRightInd w:val="0"/>
        <w:spacing w:before="39"/>
        <w:rPr>
          <w:rFonts w:ascii="Arial Narrow" w:eastAsia="Calibri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</w:rPr>
        <w:t>Članak 2. mijenja se i glasi: „</w:t>
      </w:r>
      <w:r w:rsidR="007D4811" w:rsidRPr="008B4CC4">
        <w:rPr>
          <w:rFonts w:ascii="Arial Narrow" w:eastAsia="Calibri" w:hAnsi="Arial Narrow"/>
          <w:sz w:val="22"/>
          <w:szCs w:val="22"/>
        </w:rPr>
        <w:t>Prihodi i rashodi iskazani prema izvorima financiranja i ekonomskoj klasifikaciji te rashodi iskazani prema funkcijskoj klasifikaciji utvrđuju se u Računu prihoda i rashoda, a  primici  od financijske imovine i zaduživanja te izdaci za financijsku imovinu i otplate instrumenata zaduženja iskazani prema izvorima financiranja i  ekonomskoj klasifikaciji utvrđuju se u R</w:t>
      </w:r>
      <w:r w:rsidR="006B4D06">
        <w:rPr>
          <w:rFonts w:ascii="Arial Narrow" w:eastAsia="Calibri" w:hAnsi="Arial Narrow"/>
          <w:sz w:val="22"/>
          <w:szCs w:val="22"/>
        </w:rPr>
        <w:t>ačunu financiranja kako slijedi:</w:t>
      </w:r>
    </w:p>
    <w:p w14:paraId="23D95C63" w14:textId="77777777" w:rsidR="006A770D" w:rsidRDefault="006A770D" w:rsidP="006A770D">
      <w:pPr>
        <w:widowControl w:val="0"/>
        <w:tabs>
          <w:tab w:val="right" w:pos="15309"/>
        </w:tabs>
        <w:autoSpaceDE w:val="0"/>
        <w:autoSpaceDN w:val="0"/>
        <w:adjustRightInd w:val="0"/>
        <w:spacing w:before="98"/>
        <w:rPr>
          <w:rFonts w:ascii="Segoe UI" w:hAnsi="Segoe UI" w:cs="Segoe UI"/>
          <w:color w:val="000000"/>
        </w:rPr>
      </w:pPr>
      <w:r>
        <w:rPr>
          <w:rFonts w:ascii="Arial" w:hAnsi="Arial" w:cs="Arial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 xml:space="preserve"> Navedeni iznosi su izraženi u EUR valuti</w:t>
      </w:r>
    </w:p>
    <w:p w14:paraId="10F0EBC5" w14:textId="31C09083" w:rsidR="00B23C86" w:rsidRDefault="006A770D" w:rsidP="00820ABE">
      <w:pPr>
        <w:widowControl w:val="0"/>
        <w:tabs>
          <w:tab w:val="center" w:pos="7650"/>
        </w:tabs>
        <w:autoSpaceDE w:val="0"/>
        <w:autoSpaceDN w:val="0"/>
        <w:adjustRightInd w:val="0"/>
        <w:spacing w:before="38"/>
        <w:rPr>
          <w:rFonts w:ascii="Tahoma" w:eastAsia="Calibri" w:hAnsi="Tahoma" w:cs="Tahoma"/>
          <w:sz w:val="16"/>
          <w:szCs w:val="16"/>
        </w:rPr>
      </w:pPr>
      <w:r>
        <w:rPr>
          <w:rFonts w:ascii="Arial" w:hAnsi="Arial" w:cs="Arial"/>
        </w:rPr>
        <w:tab/>
      </w:r>
    </w:p>
    <w:p w14:paraId="083C5826" w14:textId="77777777" w:rsidR="00820ABE" w:rsidRDefault="00820ABE" w:rsidP="00820ABE">
      <w:pPr>
        <w:widowControl w:val="0"/>
        <w:tabs>
          <w:tab w:val="center" w:pos="7650"/>
        </w:tabs>
        <w:autoSpaceDE w:val="0"/>
        <w:autoSpaceDN w:val="0"/>
        <w:adjustRightInd w:val="0"/>
        <w:spacing w:before="38"/>
        <w:jc w:val="center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28"/>
          <w:szCs w:val="28"/>
        </w:rPr>
        <w:t>III REBALANS OPĆINE ĐULOVAC ZA 2023.</w:t>
      </w:r>
    </w:p>
    <w:p w14:paraId="0E0E7171" w14:textId="77777777" w:rsidR="00820ABE" w:rsidRDefault="00820ABE" w:rsidP="00820ABE">
      <w:pPr>
        <w:widowControl w:val="0"/>
        <w:tabs>
          <w:tab w:val="center" w:pos="7650"/>
        </w:tabs>
        <w:autoSpaceDE w:val="0"/>
        <w:autoSpaceDN w:val="0"/>
        <w:adjustRightInd w:val="0"/>
        <w:spacing w:before="2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I. OPĆI DIO - A. RAČUN PRIHODA I RASHODA (PRIHODI POSLOVANJA)</w:t>
      </w:r>
    </w:p>
    <w:p w14:paraId="5B22A20A" w14:textId="77777777" w:rsidR="00820ABE" w:rsidRDefault="00820ABE" w:rsidP="00820ABE">
      <w:pPr>
        <w:widowControl w:val="0"/>
        <w:tabs>
          <w:tab w:val="center" w:pos="736"/>
          <w:tab w:val="center" w:pos="5098"/>
          <w:tab w:val="center" w:pos="9673"/>
          <w:tab w:val="center" w:pos="11509"/>
          <w:tab w:val="center" w:pos="13323"/>
          <w:tab w:val="center" w:pos="14773"/>
        </w:tabs>
        <w:autoSpaceDE w:val="0"/>
        <w:autoSpaceDN w:val="0"/>
        <w:adjustRightInd w:val="0"/>
        <w:spacing w:before="89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Proračun 2023 - II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Proračun 2023 -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5AAF36FE" w14:textId="77777777" w:rsidR="00820ABE" w:rsidRDefault="00820ABE" w:rsidP="00820ABE">
      <w:pPr>
        <w:widowControl w:val="0"/>
        <w:tabs>
          <w:tab w:val="center" w:pos="9673"/>
          <w:tab w:val="center" w:pos="11509"/>
          <w:tab w:val="center" w:pos="13323"/>
          <w:tab w:val="center" w:pos="14773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 rebalans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III. Rebalans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14:paraId="0EDD948E" w14:textId="77777777" w:rsidR="00820ABE" w:rsidRDefault="00820ABE" w:rsidP="00820ABE">
      <w:pPr>
        <w:widowControl w:val="0"/>
        <w:tabs>
          <w:tab w:val="center" w:pos="736"/>
          <w:tab w:val="center" w:pos="5098"/>
          <w:tab w:val="center" w:pos="9673"/>
          <w:tab w:val="center" w:pos="11509"/>
          <w:tab w:val="center" w:pos="13323"/>
          <w:tab w:val="center" w:pos="14773"/>
        </w:tabs>
        <w:autoSpaceDE w:val="0"/>
        <w:autoSpaceDN w:val="0"/>
        <w:adjustRightInd w:val="0"/>
        <w:spacing w:before="47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14:paraId="6598BCBD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5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2.719.654,00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-331.771,00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2.387.883,00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87,80%</w:t>
      </w:r>
    </w:p>
    <w:p w14:paraId="2F8D7E7F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poreza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231.857,00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237.857,00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102,59%</w:t>
      </w:r>
    </w:p>
    <w:p w14:paraId="623A8DD3" w14:textId="77777777" w:rsidR="00820ABE" w:rsidRDefault="00820ABE" w:rsidP="00820ABE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231.857,00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6.000,00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237.857,00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102,59%</w:t>
      </w:r>
    </w:p>
    <w:p w14:paraId="7B5FC0A0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 iz inozemstva i od subjekata unutar općeg proračuna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2.088.334,00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-319.981,00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1.768.353,00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84,68%</w:t>
      </w:r>
    </w:p>
    <w:p w14:paraId="236DA653" w14:textId="77777777" w:rsidR="00820ABE" w:rsidRDefault="00820ABE" w:rsidP="00820ABE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2.088.334,00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-319.981,00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1.768.353,00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84,68%</w:t>
      </w:r>
    </w:p>
    <w:p w14:paraId="40927CB8" w14:textId="77777777" w:rsidR="00820ABE" w:rsidRDefault="00820ABE" w:rsidP="00820ABE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522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Pomoći - EU fondovi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</w:p>
    <w:p w14:paraId="4EC76C05" w14:textId="77777777" w:rsidR="00820ABE" w:rsidRDefault="00820ABE" w:rsidP="00820ABE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523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Pomoći - Državni proračun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</w:p>
    <w:p w14:paraId="5387D91A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110.531,00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-17.790,00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92.741,00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83,90%</w:t>
      </w:r>
    </w:p>
    <w:p w14:paraId="1DA099C2" w14:textId="77777777" w:rsidR="00820ABE" w:rsidRDefault="00820ABE" w:rsidP="00820ABE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132,00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132,00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100,00%</w:t>
      </w:r>
    </w:p>
    <w:p w14:paraId="35375CC0" w14:textId="77777777" w:rsidR="00820ABE" w:rsidRDefault="00820ABE" w:rsidP="00820ABE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310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Vlastiti prihodi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13,00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13,00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100,00%</w:t>
      </w:r>
    </w:p>
    <w:p w14:paraId="27EE1136" w14:textId="77777777" w:rsidR="00820ABE" w:rsidRDefault="00820ABE" w:rsidP="00820ABE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110.386,00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-17.790,00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92.596,00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83,88%</w:t>
      </w:r>
    </w:p>
    <w:p w14:paraId="731707D3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upravnih i administrativnih pristojbi, pristojbi po posebnim propisima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288.269,00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288.269,00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100,00%</w:t>
      </w:r>
    </w:p>
    <w:p w14:paraId="5594273B" w14:textId="77777777" w:rsidR="00820ABE" w:rsidRDefault="00820ABE" w:rsidP="00820ABE">
      <w:pPr>
        <w:widowControl w:val="0"/>
        <w:tabs>
          <w:tab w:val="left" w:pos="1581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i naknada</w:t>
      </w:r>
    </w:p>
    <w:p w14:paraId="2FB1ECC2" w14:textId="77777777" w:rsidR="00820ABE" w:rsidRDefault="00820ABE" w:rsidP="00820ABE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4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100,00%</w:t>
      </w:r>
    </w:p>
    <w:p w14:paraId="57D49EA6" w14:textId="77777777" w:rsidR="00820ABE" w:rsidRDefault="00820ABE" w:rsidP="00820ABE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265.527,00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265.527,00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100,00%</w:t>
      </w:r>
    </w:p>
    <w:p w14:paraId="12D72DC9" w14:textId="77777777" w:rsidR="00820ABE" w:rsidRDefault="00820ABE" w:rsidP="00820ABE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420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Ostali prihodi po posebnim propisima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12.742,00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12.742,00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100,00%</w:t>
      </w:r>
    </w:p>
    <w:p w14:paraId="64042593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prodaje proizvoda i robe te pruženih usluga i prihodi od donacija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100,00%</w:t>
      </w:r>
    </w:p>
    <w:p w14:paraId="0E226307" w14:textId="77777777" w:rsidR="00820ABE" w:rsidRDefault="00820ABE" w:rsidP="00820ABE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100,00%</w:t>
      </w:r>
    </w:p>
    <w:p w14:paraId="0837934C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4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od prodaje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13.412,00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18.228,00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378,49%</w:t>
      </w:r>
    </w:p>
    <w:p w14:paraId="571A76AB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neproizvedene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-2.316,00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51,91%</w:t>
      </w:r>
    </w:p>
    <w:p w14:paraId="2D475078" w14:textId="77777777" w:rsidR="00820ABE" w:rsidRDefault="00820ABE" w:rsidP="00820ABE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720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Prihodi od prodaje nefin. imovine u vlasništvu RH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-2.316,00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51,91%</w:t>
      </w:r>
    </w:p>
    <w:p w14:paraId="23E6D6F9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prodaje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15.728,00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15.728,00</w:t>
      </w:r>
    </w:p>
    <w:p w14:paraId="69D1DDF4" w14:textId="77777777" w:rsidR="00820ABE" w:rsidRDefault="00820ABE" w:rsidP="00820ABE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710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Prihodi od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nefin.imovine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i nadoknade šteta od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osig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15.728,00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15.728,00</w:t>
      </w:r>
    </w:p>
    <w:p w14:paraId="411A8649" w14:textId="6283D668" w:rsidR="00B23C86" w:rsidRPr="00EE0A7C" w:rsidRDefault="00820ABE" w:rsidP="00EE0A7C">
      <w:pPr>
        <w:widowControl w:val="0"/>
        <w:shd w:val="clear" w:color="auto" w:fill="BDD6EE" w:themeFill="accent5" w:themeFillTint="66"/>
        <w:tabs>
          <w:tab w:val="left" w:pos="1259"/>
          <w:tab w:val="right" w:pos="10560"/>
          <w:tab w:val="right" w:pos="12360"/>
          <w:tab w:val="right" w:pos="14175"/>
          <w:tab w:val="right" w:pos="15300"/>
        </w:tabs>
        <w:autoSpaceDE w:val="0"/>
        <w:autoSpaceDN w:val="0"/>
        <w:adjustRightInd w:val="0"/>
        <w:spacing w:before="494"/>
        <w:rPr>
          <w:b/>
          <w:bCs/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UKUPNO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2.724.470,00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-318.359,00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2.406.111,00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88,31%</w:t>
      </w:r>
    </w:p>
    <w:p w14:paraId="25430CB4" w14:textId="77777777" w:rsidR="00B23C86" w:rsidRDefault="00B23C86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131B6D41" w14:textId="77777777" w:rsidR="00B23C86" w:rsidRDefault="00B23C86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58E532B3" w14:textId="77777777" w:rsidR="00B23C86" w:rsidRDefault="00B23C86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2EF4B22E" w14:textId="77777777" w:rsidR="00B23C86" w:rsidRDefault="00B23C86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59912C91" w14:textId="77777777" w:rsidR="00820ABE" w:rsidRDefault="00820ABE" w:rsidP="00820ABE">
      <w:pPr>
        <w:widowControl w:val="0"/>
        <w:tabs>
          <w:tab w:val="center" w:pos="7650"/>
        </w:tabs>
        <w:autoSpaceDE w:val="0"/>
        <w:autoSpaceDN w:val="0"/>
        <w:adjustRightInd w:val="0"/>
        <w:spacing w:before="38"/>
        <w:jc w:val="center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28"/>
          <w:szCs w:val="28"/>
        </w:rPr>
        <w:lastRenderedPageBreak/>
        <w:t>III REBALANS OPĆINE ĐULOVAC ZA 2023.</w:t>
      </w:r>
    </w:p>
    <w:p w14:paraId="31678C8B" w14:textId="77777777" w:rsidR="00820ABE" w:rsidRDefault="00820ABE" w:rsidP="00820ABE">
      <w:pPr>
        <w:widowControl w:val="0"/>
        <w:tabs>
          <w:tab w:val="center" w:pos="7650"/>
        </w:tabs>
        <w:autoSpaceDE w:val="0"/>
        <w:autoSpaceDN w:val="0"/>
        <w:adjustRightInd w:val="0"/>
        <w:spacing w:before="2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I. OPĆI DIO - A. RAČUN PRIHODA I RASHODA (RASHODI POSLOVANJA)</w:t>
      </w:r>
    </w:p>
    <w:p w14:paraId="6C87907A" w14:textId="77777777" w:rsidR="00820ABE" w:rsidRDefault="00820ABE" w:rsidP="00820ABE">
      <w:pPr>
        <w:widowControl w:val="0"/>
        <w:tabs>
          <w:tab w:val="center" w:pos="736"/>
          <w:tab w:val="center" w:pos="5098"/>
          <w:tab w:val="center" w:pos="9673"/>
          <w:tab w:val="center" w:pos="11509"/>
          <w:tab w:val="center" w:pos="13323"/>
          <w:tab w:val="center" w:pos="14773"/>
        </w:tabs>
        <w:autoSpaceDE w:val="0"/>
        <w:autoSpaceDN w:val="0"/>
        <w:adjustRightInd w:val="0"/>
        <w:spacing w:before="89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Proračun 2023 - II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Proračun 2023 -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27BE8C50" w14:textId="77777777" w:rsidR="00820ABE" w:rsidRDefault="00820ABE" w:rsidP="00820ABE">
      <w:pPr>
        <w:widowControl w:val="0"/>
        <w:tabs>
          <w:tab w:val="center" w:pos="9673"/>
          <w:tab w:val="center" w:pos="11509"/>
          <w:tab w:val="center" w:pos="13323"/>
          <w:tab w:val="center" w:pos="14773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 rebalans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III. Rebalans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14:paraId="5419936E" w14:textId="77777777" w:rsidR="00820ABE" w:rsidRDefault="00820ABE" w:rsidP="00820ABE">
      <w:pPr>
        <w:widowControl w:val="0"/>
        <w:tabs>
          <w:tab w:val="center" w:pos="736"/>
          <w:tab w:val="center" w:pos="5098"/>
          <w:tab w:val="center" w:pos="9673"/>
          <w:tab w:val="center" w:pos="11509"/>
          <w:tab w:val="center" w:pos="13323"/>
          <w:tab w:val="center" w:pos="14773"/>
        </w:tabs>
        <w:autoSpaceDE w:val="0"/>
        <w:autoSpaceDN w:val="0"/>
        <w:adjustRightInd w:val="0"/>
        <w:spacing w:before="47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14:paraId="7439CFE7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5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1.459.865,00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-68.444,00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1.391.421,00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95,31%</w:t>
      </w:r>
    </w:p>
    <w:p w14:paraId="68E9D52A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308.522,00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-19.891,00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288.631,00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93,55%</w:t>
      </w:r>
    </w:p>
    <w:p w14:paraId="6DA39D06" w14:textId="77777777" w:rsidR="00820ABE" w:rsidRDefault="00820ABE" w:rsidP="00820ABE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174.854,00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-20.001,00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154.853,00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88,56%</w:t>
      </w:r>
    </w:p>
    <w:p w14:paraId="38CBD72E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Plaće (Bruto)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132.630,00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-14.630,00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118.000,00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88,97%</w:t>
      </w:r>
    </w:p>
    <w:p w14:paraId="7F0ADE0B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312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17.353,00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17.353,00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5EF54022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313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na plaće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24.871,00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-5.371,00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19.500,00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78,40%</w:t>
      </w:r>
    </w:p>
    <w:p w14:paraId="01AA472D" w14:textId="77777777" w:rsidR="00820ABE" w:rsidRDefault="00820ABE" w:rsidP="00820ABE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133.668,00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133.778,00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100,08%</w:t>
      </w:r>
    </w:p>
    <w:p w14:paraId="7C792F42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Plaće (Bruto)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117.741,00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117.778,00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100,03%</w:t>
      </w:r>
    </w:p>
    <w:p w14:paraId="5016F3BC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313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na plaće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15.927,00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16.000,00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100,46%</w:t>
      </w:r>
    </w:p>
    <w:p w14:paraId="1B9142F3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407.428,00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-72.884,00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334.544,00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82,11%</w:t>
      </w:r>
    </w:p>
    <w:p w14:paraId="2EC21AFA" w14:textId="77777777" w:rsidR="00820ABE" w:rsidRDefault="00820ABE" w:rsidP="00820ABE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194.786,00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-21.670,00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173.116,00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88,87%</w:t>
      </w:r>
    </w:p>
    <w:p w14:paraId="6791B339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zaposlenima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15.791,00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-1.309,00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14.482,00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91,71%</w:t>
      </w:r>
    </w:p>
    <w:p w14:paraId="5B9579B5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38.089,00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-2.901,00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35.188,00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92,38%</w:t>
      </w:r>
    </w:p>
    <w:p w14:paraId="106AF318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127.138,00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-17.025,00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110.113,00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86,61%</w:t>
      </w:r>
    </w:p>
    <w:p w14:paraId="71FC8721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osobama izvan radnog odnosa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14:paraId="7FD8EBA7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13.768,00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-435,00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13.333,00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96,84%</w:t>
      </w:r>
    </w:p>
    <w:p w14:paraId="3FD570CF" w14:textId="77777777" w:rsidR="00820ABE" w:rsidRDefault="00820ABE" w:rsidP="00820ABE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121.391,00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-34.034,00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87.357,00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71,96%</w:t>
      </w:r>
    </w:p>
    <w:p w14:paraId="7A559AE0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53.044,00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-3.044,00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94,26%</w:t>
      </w:r>
    </w:p>
    <w:p w14:paraId="41236FDF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68.347,00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-30.990,00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37.357,00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54,66%</w:t>
      </w:r>
    </w:p>
    <w:p w14:paraId="07879874" w14:textId="77777777" w:rsidR="00820ABE" w:rsidRDefault="00820ABE" w:rsidP="00820ABE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91.251,00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-17.180,00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74.071,00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81,17%</w:t>
      </w:r>
    </w:p>
    <w:p w14:paraId="4E88A5D0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zaposlenima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798,00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798,00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6B4E0E14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37.365,00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-17.180,00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20.185,00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54,02%</w:t>
      </w:r>
    </w:p>
    <w:p w14:paraId="2C7EF639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14:paraId="1DB8C459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53.088,00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53.088,00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5451436D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Financijski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5.904,00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-586,00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5.318,00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90,07%</w:t>
      </w:r>
    </w:p>
    <w:p w14:paraId="4C94962C" w14:textId="77777777" w:rsidR="00820ABE" w:rsidRDefault="00820ABE" w:rsidP="00820ABE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5.904,00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-586,00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5.318,00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90,07%</w:t>
      </w:r>
    </w:p>
    <w:p w14:paraId="7B51ED33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342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Kamate za primljene kredite i zajmove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1.990,00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-690,00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1.300,00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65,33%</w:t>
      </w:r>
    </w:p>
    <w:p w14:paraId="1105A7DB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343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financijski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3.914,00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104,00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4.018,00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102,66%</w:t>
      </w:r>
    </w:p>
    <w:p w14:paraId="21052672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Subvencije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10.268,00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-132,00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10.136,00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98,71%</w:t>
      </w:r>
    </w:p>
    <w:p w14:paraId="5DA0AB7E" w14:textId="77777777" w:rsidR="00820ABE" w:rsidRDefault="00820ABE" w:rsidP="00820ABE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10.268,00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-132,00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10.136,00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98,71%</w:t>
      </w:r>
    </w:p>
    <w:p w14:paraId="77DFF6EF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352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Subvencije trgovačkim društvima, zadrugama, poljoprivrednicima i obrtnicima izvan javnog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10.268,00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-132,00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10.136,00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98,71%</w:t>
      </w:r>
    </w:p>
    <w:p w14:paraId="661119D2" w14:textId="77777777" w:rsidR="00820ABE" w:rsidRDefault="00820ABE" w:rsidP="00820ABE">
      <w:pPr>
        <w:widowControl w:val="0"/>
        <w:tabs>
          <w:tab w:val="left" w:pos="1581"/>
        </w:tabs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sektora</w:t>
      </w:r>
    </w:p>
    <w:p w14:paraId="391875D1" w14:textId="77777777" w:rsidR="00820ABE" w:rsidRDefault="00820ABE" w:rsidP="00820ABE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</w:tabs>
        <w:autoSpaceDE w:val="0"/>
        <w:autoSpaceDN w:val="0"/>
        <w:adjustRightInd w:val="0"/>
        <w:spacing w:before="4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</w:p>
    <w:p w14:paraId="7A6C954F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352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Subvencije trgovačkim društvima, zadrugama, poljoprivrednicima i obrtnicima izvan javnog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14:paraId="32A8F55B" w14:textId="77777777" w:rsidR="00820ABE" w:rsidRDefault="00820ABE" w:rsidP="00820ABE">
      <w:pPr>
        <w:widowControl w:val="0"/>
        <w:tabs>
          <w:tab w:val="left" w:pos="1581"/>
        </w:tabs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sektora</w:t>
      </w:r>
    </w:p>
    <w:p w14:paraId="16D96F11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4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 dane u inozemstvo i unutar općeg proračuna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8.626,00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-8.126,00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5,80%</w:t>
      </w:r>
    </w:p>
    <w:p w14:paraId="2E868BD6" w14:textId="77777777" w:rsidR="00820ABE" w:rsidRDefault="00820ABE" w:rsidP="00820ABE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8.626,00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-8.126,00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500,00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5,80%</w:t>
      </w:r>
    </w:p>
    <w:p w14:paraId="7AAF4E1B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363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unutar općeg proračuna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1.990,00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-1.490,00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25,13%</w:t>
      </w:r>
    </w:p>
    <w:p w14:paraId="325458F2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lastRenderedPageBreak/>
        <w:tab/>
      </w:r>
      <w:r>
        <w:rPr>
          <w:rFonts w:ascii="Tahoma" w:hAnsi="Tahoma" w:cs="Tahoma"/>
          <w:color w:val="000000"/>
          <w:sz w:val="18"/>
          <w:szCs w:val="18"/>
        </w:rPr>
        <w:t>367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Prijenosi proračunskim korisnicima iz nadležnog proračuna za financiranje redovne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68E50E8F" w14:textId="77777777" w:rsidR="00820ABE" w:rsidRDefault="00820ABE" w:rsidP="00820ABE">
      <w:pPr>
        <w:widowControl w:val="0"/>
        <w:tabs>
          <w:tab w:val="left" w:pos="1581"/>
        </w:tabs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djelatnosti</w:t>
      </w:r>
    </w:p>
    <w:p w14:paraId="366C6B34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4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Naknade građanima i kućanstvima na temelju osiguranja i druge naknade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176.109,00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20.638,00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196.747,00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111,72%</w:t>
      </w:r>
    </w:p>
    <w:p w14:paraId="785968E7" w14:textId="77777777" w:rsidR="00820ABE" w:rsidRDefault="00820ABE" w:rsidP="00820ABE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176.109,00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20.638,00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196.747,00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111,72%</w:t>
      </w:r>
    </w:p>
    <w:p w14:paraId="191A5CE8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372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naknade građanima i kućanstvima iz proračuna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176.109,00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20.638,00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196.747,00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111,72%</w:t>
      </w:r>
    </w:p>
    <w:p w14:paraId="236AF4D8" w14:textId="77777777" w:rsidR="00820ABE" w:rsidRDefault="00820ABE" w:rsidP="00820ABE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</w:p>
    <w:p w14:paraId="593FBDA9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372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naknade građanima i kućanstvima iz proračuna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14:paraId="7D5BE943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543.008,00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12.537,00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555.545,00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102,31%</w:t>
      </w:r>
    </w:p>
    <w:p w14:paraId="4A10AC9F" w14:textId="77777777" w:rsidR="00820ABE" w:rsidRDefault="00820ABE" w:rsidP="00820ABE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115.930,00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12.537,00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128.467,00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110,81%</w:t>
      </w:r>
    </w:p>
    <w:p w14:paraId="7CBB1E35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381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106.286,00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13.200,00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119.486,00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112,42%</w:t>
      </w:r>
    </w:p>
    <w:p w14:paraId="6664ED50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382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Kapitalne donacije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5.663,00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-663,00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88,29%</w:t>
      </w:r>
    </w:p>
    <w:p w14:paraId="48F10674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383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Kazne, penali i naknade štete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3.981,00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3.981,00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61917BA9" w14:textId="77777777" w:rsidR="00820ABE" w:rsidRDefault="00820ABE" w:rsidP="00820ABE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100,00%</w:t>
      </w:r>
    </w:p>
    <w:p w14:paraId="2541F556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381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6E6DB024" w14:textId="77777777" w:rsidR="00820ABE" w:rsidRDefault="00820ABE" w:rsidP="00820ABE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417.078,00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417.078,00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100,00%</w:t>
      </w:r>
    </w:p>
    <w:p w14:paraId="010B555C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383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Kazne, penali i naknade štete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417.078,00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417.078,00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2AD65CB3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465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1.197.007,00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-249.915,00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947.092,00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79,12%</w:t>
      </w:r>
    </w:p>
    <w:p w14:paraId="7CAF144B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Rashodi za nabavu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neproizvedene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</w:p>
    <w:p w14:paraId="63AA81B5" w14:textId="77777777" w:rsidR="00820ABE" w:rsidRDefault="00820ABE" w:rsidP="00820ABE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</w:p>
    <w:p w14:paraId="1F3EFA1C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Materijalna imovina - prirodna bogatstva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14:paraId="4E0DD997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1.149.191,00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-249.915,00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899.276,00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78,25%</w:t>
      </w:r>
    </w:p>
    <w:p w14:paraId="04615265" w14:textId="77777777" w:rsidR="00820ABE" w:rsidRDefault="00820ABE" w:rsidP="00820ABE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(ništa)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</w:p>
    <w:p w14:paraId="24A2ACAF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14:paraId="0FC76DB3" w14:textId="77777777" w:rsidR="00820ABE" w:rsidRDefault="00820ABE" w:rsidP="00820ABE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838.169,00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-212.174,00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625.995,00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74,69%</w:t>
      </w:r>
    </w:p>
    <w:p w14:paraId="70C82160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777.146,00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-212.174,00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564.972,00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72,70%</w:t>
      </w:r>
    </w:p>
    <w:p w14:paraId="48B5464D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Postrojenja i oprema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1.990,00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1.990,00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6D56DD80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426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Nematerijalna proizvedena imovina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59.033,00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59.033,00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387C560F" w14:textId="77777777" w:rsidR="00820ABE" w:rsidRDefault="00820ABE" w:rsidP="00820ABE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310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Vlastiti prihodi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66.361,00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66.361,00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100,00%</w:t>
      </w:r>
    </w:p>
    <w:p w14:paraId="14FE6048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66.361,00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66.361,00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7DC07408" w14:textId="77777777" w:rsidR="00820ABE" w:rsidRDefault="00820ABE" w:rsidP="00820ABE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10.654,00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-10.454,00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200,00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1,88%</w:t>
      </w:r>
    </w:p>
    <w:p w14:paraId="5B305ADB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10.654,00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-10.454,00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1,88%</w:t>
      </w:r>
    </w:p>
    <w:p w14:paraId="691A5873" w14:textId="77777777" w:rsidR="00820ABE" w:rsidRDefault="00820ABE" w:rsidP="00820ABE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15.926,00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-654,00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15.272,00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95,89%</w:t>
      </w:r>
    </w:p>
    <w:p w14:paraId="32C02C43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15.926,00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-654,00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15.272,00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95,89%</w:t>
      </w:r>
    </w:p>
    <w:p w14:paraId="116EE32E" w14:textId="77777777" w:rsidR="00820ABE" w:rsidRDefault="00820ABE" w:rsidP="00820ABE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44.507,00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-18.007,00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26.500,00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59,54%</w:t>
      </w:r>
    </w:p>
    <w:p w14:paraId="660E1135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44B7129E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Postrojenja i oprema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33.180,00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-6.680,00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26.500,00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79,87%</w:t>
      </w:r>
    </w:p>
    <w:p w14:paraId="6C807EAF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</w:tabs>
        <w:autoSpaceDE w:val="0"/>
        <w:autoSpaceDN w:val="0"/>
        <w:adjustRightInd w:val="0"/>
        <w:spacing w:before="1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426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Nematerijalna proizvedena imovina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14:paraId="1888FE81" w14:textId="77777777" w:rsidR="00820ABE" w:rsidRDefault="00820ABE" w:rsidP="00820ABE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520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65.000,00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65.000,00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100,00%</w:t>
      </w:r>
    </w:p>
    <w:p w14:paraId="5A986950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240D02B9" w14:textId="77777777" w:rsidR="00820ABE" w:rsidRDefault="00820ABE" w:rsidP="00820ABE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522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Pomoći - EU fondovi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</w:p>
    <w:p w14:paraId="222E32D3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14:paraId="6160844B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426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Nematerijalna proizvedena imovina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14:paraId="4EC02190" w14:textId="77777777" w:rsidR="00820ABE" w:rsidRDefault="00820ABE" w:rsidP="00820ABE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lastRenderedPageBreak/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720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Prihodi od prodaje nefin. imovine u vlasništvu RH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89.993,00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-1.990,00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88.003,00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97,79%</w:t>
      </w:r>
    </w:p>
    <w:p w14:paraId="3BD475DE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-663,00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60BA9658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Postrojenja i oprema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62.786,00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61.459,00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97,89%</w:t>
      </w:r>
    </w:p>
    <w:p w14:paraId="71269FDB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426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Nematerijalna proizvedena imovina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26.544,00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26.544,00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71CF985B" w14:textId="77777777" w:rsidR="00820ABE" w:rsidRDefault="00820ABE" w:rsidP="00820ABE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810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Namjenski primici od zaduživanja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18.581,00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-6.636,00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11.945,00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64,29%</w:t>
      </w:r>
    </w:p>
    <w:p w14:paraId="4414C861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18.581,00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11.945,00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64,29%</w:t>
      </w:r>
    </w:p>
    <w:p w14:paraId="6C580BAD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dodatna ulaganja na nefinancijskoj imovini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47.816,00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47.816,00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100,00%</w:t>
      </w:r>
    </w:p>
    <w:p w14:paraId="08C4CEE8" w14:textId="77777777" w:rsidR="00820ABE" w:rsidRDefault="00820ABE" w:rsidP="00820ABE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</w:p>
    <w:p w14:paraId="014252DB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451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Dodatna ulaganja na građevinskim objektima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14:paraId="6871545A" w14:textId="77777777" w:rsidR="00820ABE" w:rsidRDefault="00820ABE" w:rsidP="00820ABE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47.816,00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47.816,00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100,00%</w:t>
      </w:r>
    </w:p>
    <w:p w14:paraId="5EBDF4C2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451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Dodatna ulaganja na građevinskim objektima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47.816,00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47.816,00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3863A9A4" w14:textId="77777777" w:rsidR="00820ABE" w:rsidRDefault="00820ABE" w:rsidP="00820ABE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</w:p>
    <w:p w14:paraId="626FD962" w14:textId="77777777" w:rsidR="00820ABE" w:rsidRDefault="00820ABE" w:rsidP="00820ABE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451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Dodatna ulaganja na građevinskim objektima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14:paraId="120347FA" w14:textId="3E551E9A" w:rsidR="00B23C86" w:rsidRPr="00EE0A7C" w:rsidRDefault="00820ABE" w:rsidP="00EE0A7C">
      <w:pPr>
        <w:widowControl w:val="0"/>
        <w:shd w:val="clear" w:color="auto" w:fill="BDD6EE" w:themeFill="accent5" w:themeFillTint="66"/>
        <w:tabs>
          <w:tab w:val="left" w:pos="1259"/>
          <w:tab w:val="right" w:pos="10560"/>
          <w:tab w:val="right" w:pos="12360"/>
          <w:tab w:val="right" w:pos="14175"/>
          <w:tab w:val="right" w:pos="15300"/>
        </w:tabs>
        <w:autoSpaceDE w:val="0"/>
        <w:autoSpaceDN w:val="0"/>
        <w:adjustRightInd w:val="0"/>
        <w:spacing w:before="521"/>
        <w:rPr>
          <w:b/>
          <w:bCs/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UKUPNO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2.656.872,00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-318.359,00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2.338.513,00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88,02%</w:t>
      </w:r>
    </w:p>
    <w:p w14:paraId="7B6DC988" w14:textId="77777777" w:rsidR="00B23C86" w:rsidRDefault="00B23C86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0CC9DC1D" w14:textId="77777777" w:rsidR="00820ABE" w:rsidRDefault="00820ABE" w:rsidP="00820ABE">
      <w:pPr>
        <w:widowControl w:val="0"/>
        <w:tabs>
          <w:tab w:val="center" w:pos="7730"/>
        </w:tabs>
        <w:autoSpaceDE w:val="0"/>
        <w:autoSpaceDN w:val="0"/>
        <w:adjustRightInd w:val="0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28"/>
          <w:szCs w:val="28"/>
        </w:rPr>
        <w:t>III REBALANS OPĆINE ĐULOVAC ZA 2023.</w:t>
      </w:r>
    </w:p>
    <w:p w14:paraId="370DF756" w14:textId="77777777" w:rsidR="00820ABE" w:rsidRDefault="00820ABE" w:rsidP="00820ABE">
      <w:pPr>
        <w:widowControl w:val="0"/>
        <w:tabs>
          <w:tab w:val="center" w:pos="7730"/>
        </w:tabs>
        <w:autoSpaceDE w:val="0"/>
        <w:autoSpaceDN w:val="0"/>
        <w:adjustRightInd w:val="0"/>
        <w:spacing w:before="2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I. OPĆI DIO - A. RAČUN PRIHODA I RASHODA (RASHODI PREMA FUNKCIJSKOJ KLASIFIKACIJI)</w:t>
      </w:r>
    </w:p>
    <w:p w14:paraId="2DD67DED" w14:textId="77777777" w:rsidR="00820ABE" w:rsidRDefault="00820ABE" w:rsidP="00820ABE">
      <w:pPr>
        <w:widowControl w:val="0"/>
        <w:tabs>
          <w:tab w:val="center" w:pos="368"/>
          <w:tab w:val="center" w:pos="4587"/>
          <w:tab w:val="center" w:pos="9314"/>
          <w:tab w:val="center" w:pos="11128"/>
          <w:tab w:val="center" w:pos="12944"/>
          <w:tab w:val="center" w:pos="14656"/>
        </w:tabs>
        <w:autoSpaceDE w:val="0"/>
        <w:autoSpaceDN w:val="0"/>
        <w:adjustRightInd w:val="0"/>
        <w:spacing w:before="102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Funk.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Proračun 2023 - II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Razlika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Proračun 2023 -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18A9C537" w14:textId="77777777" w:rsidR="00820ABE" w:rsidRDefault="00820ABE" w:rsidP="00820ABE">
      <w:pPr>
        <w:widowControl w:val="0"/>
        <w:tabs>
          <w:tab w:val="center" w:pos="9314"/>
          <w:tab w:val="center" w:pos="11128"/>
          <w:tab w:val="center" w:pos="12944"/>
          <w:tab w:val="center" w:pos="14656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 rebalans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5-3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III. Rebalans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2/1</w:t>
      </w:r>
    </w:p>
    <w:p w14:paraId="43FF99D5" w14:textId="77777777" w:rsidR="00820ABE" w:rsidRDefault="00820ABE" w:rsidP="00820ABE">
      <w:pPr>
        <w:widowControl w:val="0"/>
        <w:tabs>
          <w:tab w:val="center" w:pos="368"/>
          <w:tab w:val="center" w:pos="4587"/>
          <w:tab w:val="center" w:pos="9314"/>
          <w:tab w:val="center" w:pos="11128"/>
          <w:tab w:val="center" w:pos="12944"/>
          <w:tab w:val="center" w:pos="14574"/>
        </w:tabs>
        <w:autoSpaceDE w:val="0"/>
        <w:autoSpaceDN w:val="0"/>
        <w:adjustRightInd w:val="0"/>
        <w:spacing w:before="51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14:paraId="3FBD6BD4" w14:textId="77777777" w:rsidR="00820ABE" w:rsidRDefault="00820ABE" w:rsidP="00820AB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Opće javne usluge 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817.179,00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-73.623,00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743.556,00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90,99%</w:t>
      </w:r>
    </w:p>
    <w:p w14:paraId="60DE699F" w14:textId="77777777" w:rsidR="00820ABE" w:rsidRDefault="00820ABE" w:rsidP="00820AB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010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Opće javne usluge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196.384,00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-22.379,00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174.005,00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88,60%</w:t>
      </w:r>
    </w:p>
    <w:p w14:paraId="4F86EF26" w14:textId="77777777" w:rsidR="00820ABE" w:rsidRDefault="00820ABE" w:rsidP="00820AB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Izvršna i zakonodavna tijela, financijski i fiskalni poslovi, vanjski poslovi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140.066,00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-7.963,00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132.103,00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94,31%</w:t>
      </w:r>
    </w:p>
    <w:p w14:paraId="06915E59" w14:textId="77777777" w:rsidR="00820ABE" w:rsidRDefault="00820ABE" w:rsidP="00820AB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013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Opće usluge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407.558,00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-42.826,00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364.732,00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89,49%</w:t>
      </w:r>
    </w:p>
    <w:p w14:paraId="11DD3222" w14:textId="77777777" w:rsidR="00820ABE" w:rsidRDefault="00820ABE" w:rsidP="00820AB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017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Transakcije vezane uz javni dug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73.171,00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-455,00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72.716,00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99,38%</w:t>
      </w:r>
    </w:p>
    <w:p w14:paraId="6DD905DC" w14:textId="77777777" w:rsidR="00820ABE" w:rsidRDefault="00820ABE" w:rsidP="00820AB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Javni red i sigurnost 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55.564,00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8.247,00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63.811,00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114,84%</w:t>
      </w:r>
    </w:p>
    <w:p w14:paraId="39C2BC03" w14:textId="77777777" w:rsidR="00820ABE" w:rsidRDefault="00820ABE" w:rsidP="00820AB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032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Usluge protupožarne zaštite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55.564,00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8.247,00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63.811,00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114,84%</w:t>
      </w:r>
    </w:p>
    <w:p w14:paraId="7EB398ED" w14:textId="77777777" w:rsidR="00820ABE" w:rsidRDefault="00820ABE" w:rsidP="00820AB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Ekonomski poslovi 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893.962,00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-205.953,00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688.009,00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76,96%</w:t>
      </w:r>
    </w:p>
    <w:p w14:paraId="4AFEB422" w14:textId="77777777" w:rsidR="00820ABE" w:rsidRDefault="00820ABE" w:rsidP="00820AB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</w:tabs>
        <w:autoSpaceDE w:val="0"/>
        <w:autoSpaceDN w:val="0"/>
        <w:adjustRightInd w:val="0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041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Opći ekonomski, trgovački i poslovi vezani uz rad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</w:p>
    <w:p w14:paraId="285155E5" w14:textId="77777777" w:rsidR="00820ABE" w:rsidRDefault="00820ABE" w:rsidP="00820AB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042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Poljoprivreda, šumarstvo, ribarstvo i lov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5.622,00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-132,00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5.490,00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97,65%</w:t>
      </w:r>
    </w:p>
    <w:p w14:paraId="5358E7FD" w14:textId="77777777" w:rsidR="00820ABE" w:rsidRDefault="00820ABE" w:rsidP="00820AB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043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Gorivo i energija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</w:p>
    <w:p w14:paraId="14C8BEC9" w14:textId="77777777" w:rsidR="00820ABE" w:rsidRDefault="00820ABE" w:rsidP="00820AB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044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Rudarstvo, proizvodnja i građevinarstvo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322.817,00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-72.816,00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250.001,00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77,44%</w:t>
      </w:r>
    </w:p>
    <w:p w14:paraId="744BF1BE" w14:textId="77777777" w:rsidR="00820ABE" w:rsidRDefault="00820ABE" w:rsidP="00820AB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045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Promet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562.206,00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-133.005,00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429.201,00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76,34%</w:t>
      </w:r>
    </w:p>
    <w:p w14:paraId="2086063A" w14:textId="77777777" w:rsidR="00820ABE" w:rsidRDefault="00820ABE" w:rsidP="00820AB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049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Ekonomski poslovi koji nisu drugdje svrstani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3.317,00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3.317,00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50A9B0D1" w14:textId="77777777" w:rsidR="00820ABE" w:rsidRDefault="00820ABE" w:rsidP="00820AB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Zaštita okoliša 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0,00%</w:t>
      </w:r>
    </w:p>
    <w:p w14:paraId="18F12249" w14:textId="77777777" w:rsidR="00820ABE" w:rsidRDefault="00820ABE" w:rsidP="00820AB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051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Gospodarenje otpadom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-663,00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75BD149F" w14:textId="77777777" w:rsidR="00820ABE" w:rsidRDefault="00820ABE" w:rsidP="00820AB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Usluge unaprjeđenja stanovanja i zajednice 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245.308,00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-57.632,00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187.676,00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76,51%</w:t>
      </w:r>
    </w:p>
    <w:p w14:paraId="71CD0A40" w14:textId="77777777" w:rsidR="00820ABE" w:rsidRDefault="00820ABE" w:rsidP="00820AB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062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Razvoj zajednice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153.548,00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-51.088,00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102.460,00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66,73%</w:t>
      </w:r>
    </w:p>
    <w:p w14:paraId="620F2811" w14:textId="77777777" w:rsidR="00820ABE" w:rsidRDefault="00820ABE" w:rsidP="00820AB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063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Opskrba vodom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61.235,00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61.235,00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3F17B804" w14:textId="77777777" w:rsidR="00820ABE" w:rsidRDefault="00820ABE" w:rsidP="00820AB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064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Ulična rasvjeta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30.525,00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-6.544,00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23.981,00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78,56%</w:t>
      </w:r>
    </w:p>
    <w:p w14:paraId="0BFB5A22" w14:textId="77777777" w:rsidR="00820ABE" w:rsidRDefault="00820ABE" w:rsidP="00820AB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Zdravstvo 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7.299,00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7.299,00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100,00%</w:t>
      </w:r>
    </w:p>
    <w:p w14:paraId="44BD7450" w14:textId="77777777" w:rsidR="00820ABE" w:rsidRDefault="00820ABE" w:rsidP="00820AB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076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Poslovi i usluge zdravstva koji nisu drugdje svrstani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7.299,00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7.299,00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3323F01D" w14:textId="77777777" w:rsidR="00820ABE" w:rsidRDefault="00820ABE" w:rsidP="00820AB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Rekreacija, kultura i religija 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10.616,00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-1.990,00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8.626,00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81,25%</w:t>
      </w:r>
    </w:p>
    <w:p w14:paraId="04BF5437" w14:textId="77777777" w:rsidR="00820ABE" w:rsidRDefault="00820ABE" w:rsidP="00820AB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</w:tabs>
        <w:autoSpaceDE w:val="0"/>
        <w:autoSpaceDN w:val="0"/>
        <w:adjustRightInd w:val="0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080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Rekreacija, kultura i religija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</w:p>
    <w:p w14:paraId="3B0E86FD" w14:textId="77777777" w:rsidR="00820ABE" w:rsidRDefault="00820ABE" w:rsidP="00820AB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081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Službe rekreacije i sporta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375D7CEA" w14:textId="77777777" w:rsidR="00820ABE" w:rsidRDefault="00820ABE" w:rsidP="00820AB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084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Religijske i druge službe zajednice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188DF128" w14:textId="77777777" w:rsidR="00820ABE" w:rsidRDefault="00820ABE" w:rsidP="00820AB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086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Rashodi za rekreaciju, kulturu i religiju koji nisu drugdje svrstani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1.990,00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-1.990,00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18693E56" w14:textId="77777777" w:rsidR="00820ABE" w:rsidRDefault="00820ABE" w:rsidP="00820AB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Obrazovanje 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102.355,00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15.709,00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118.064,00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115,35%</w:t>
      </w:r>
    </w:p>
    <w:p w14:paraId="18892291" w14:textId="77777777" w:rsidR="00820ABE" w:rsidRDefault="00820ABE" w:rsidP="00820AB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091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Predškolsko i osnovno obrazovanje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73.688,00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-7.383,00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66.305,00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89,98%</w:t>
      </w:r>
    </w:p>
    <w:p w14:paraId="5FFFC66D" w14:textId="77777777" w:rsidR="00820ABE" w:rsidRDefault="00820ABE" w:rsidP="00820AB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095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Obrazovanje koje se ne može definirati po stupnju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28.667,00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23.092,00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51.759,00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180,55%</w:t>
      </w:r>
    </w:p>
    <w:p w14:paraId="726C34D0" w14:textId="77777777" w:rsidR="00820ABE" w:rsidRDefault="00820ABE" w:rsidP="00820AB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Socijalna zaštita 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591.524,00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-2.454,00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589.070,00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99,59%</w:t>
      </w:r>
    </w:p>
    <w:p w14:paraId="3C32FB03" w14:textId="77777777" w:rsidR="00820ABE" w:rsidRDefault="00820ABE" w:rsidP="00820AB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Socijalna zaštita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20.704,00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3.296,00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24.000,00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115,92%</w:t>
      </w:r>
    </w:p>
    <w:p w14:paraId="0AD467DA" w14:textId="77777777" w:rsidR="00820ABE" w:rsidRDefault="00820ABE" w:rsidP="00820AB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104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Obitelj i djeca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541.427,00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-5.750,00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535.677,00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98,94%</w:t>
      </w:r>
    </w:p>
    <w:p w14:paraId="11A0CDCC" w14:textId="77777777" w:rsidR="00820ABE" w:rsidRDefault="00820ABE" w:rsidP="00820AB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109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Aktivnosti socijalne zaštite koje nisu drugdje svrstane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29.393,00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29.393,00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5739CC51" w14:textId="77777777" w:rsidR="00B23C86" w:rsidRDefault="00B23C86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0503B3E3" w14:textId="77777777" w:rsidR="00B23C86" w:rsidRDefault="00B23C86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22E34F68" w14:textId="77777777" w:rsidR="00B23C86" w:rsidRDefault="00B23C86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763D4378" w14:textId="77777777" w:rsidR="00820ABE" w:rsidRDefault="00820ABE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1C3F2DDC" w14:textId="77777777" w:rsidR="00820ABE" w:rsidRDefault="00820ABE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27E2A37A" w14:textId="77777777" w:rsidR="00820ABE" w:rsidRDefault="00820ABE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52A9433B" w14:textId="77777777" w:rsidR="00820ABE" w:rsidRDefault="00820ABE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0852AC4C" w14:textId="77777777" w:rsidR="00820ABE" w:rsidRDefault="00820ABE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6E9AC815" w14:textId="77777777" w:rsidR="00820ABE" w:rsidRDefault="00820ABE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266487FE" w14:textId="77777777" w:rsidR="00820ABE" w:rsidRDefault="00820ABE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4EE5374D" w14:textId="77777777" w:rsidR="00B23C86" w:rsidRDefault="00B23C86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10604D4D" w14:textId="77777777" w:rsidR="00EE0A7C" w:rsidRDefault="00EE0A7C" w:rsidP="00B23C86">
      <w:pPr>
        <w:widowControl w:val="0"/>
        <w:tabs>
          <w:tab w:val="right" w:pos="15309"/>
        </w:tabs>
        <w:autoSpaceDE w:val="0"/>
        <w:autoSpaceDN w:val="0"/>
        <w:adjustRightInd w:val="0"/>
        <w:spacing w:before="121"/>
        <w:rPr>
          <w:rFonts w:ascii="Arial" w:hAnsi="Arial" w:cs="Arial"/>
        </w:rPr>
      </w:pPr>
    </w:p>
    <w:p w14:paraId="758093A6" w14:textId="77777777" w:rsidR="00EE0A7C" w:rsidRDefault="00EE0A7C" w:rsidP="00B23C86">
      <w:pPr>
        <w:widowControl w:val="0"/>
        <w:tabs>
          <w:tab w:val="right" w:pos="15309"/>
        </w:tabs>
        <w:autoSpaceDE w:val="0"/>
        <w:autoSpaceDN w:val="0"/>
        <w:adjustRightInd w:val="0"/>
        <w:spacing w:before="121"/>
        <w:rPr>
          <w:rFonts w:ascii="Arial" w:hAnsi="Arial" w:cs="Arial"/>
        </w:rPr>
      </w:pPr>
    </w:p>
    <w:p w14:paraId="73E4C93A" w14:textId="77777777" w:rsidR="00EE0A7C" w:rsidRDefault="00EE0A7C" w:rsidP="00B23C86">
      <w:pPr>
        <w:widowControl w:val="0"/>
        <w:tabs>
          <w:tab w:val="right" w:pos="15309"/>
        </w:tabs>
        <w:autoSpaceDE w:val="0"/>
        <w:autoSpaceDN w:val="0"/>
        <w:adjustRightInd w:val="0"/>
        <w:spacing w:before="121"/>
        <w:rPr>
          <w:rFonts w:ascii="Arial" w:hAnsi="Arial" w:cs="Arial"/>
        </w:rPr>
      </w:pPr>
    </w:p>
    <w:p w14:paraId="07D55226" w14:textId="77777777" w:rsidR="00EE0A7C" w:rsidRDefault="00EE0A7C" w:rsidP="00B23C86">
      <w:pPr>
        <w:widowControl w:val="0"/>
        <w:tabs>
          <w:tab w:val="right" w:pos="15309"/>
        </w:tabs>
        <w:autoSpaceDE w:val="0"/>
        <w:autoSpaceDN w:val="0"/>
        <w:adjustRightInd w:val="0"/>
        <w:spacing w:before="121"/>
        <w:rPr>
          <w:rFonts w:ascii="Arial" w:hAnsi="Arial" w:cs="Arial"/>
        </w:rPr>
      </w:pPr>
    </w:p>
    <w:p w14:paraId="7ED1430E" w14:textId="77777777" w:rsidR="00EE0A7C" w:rsidRDefault="00EE0A7C" w:rsidP="00B23C86">
      <w:pPr>
        <w:widowControl w:val="0"/>
        <w:tabs>
          <w:tab w:val="right" w:pos="15309"/>
        </w:tabs>
        <w:autoSpaceDE w:val="0"/>
        <w:autoSpaceDN w:val="0"/>
        <w:adjustRightInd w:val="0"/>
        <w:spacing w:before="121"/>
        <w:rPr>
          <w:rFonts w:ascii="Arial" w:hAnsi="Arial" w:cs="Arial"/>
        </w:rPr>
      </w:pPr>
    </w:p>
    <w:p w14:paraId="3C47EA75" w14:textId="77777777" w:rsidR="00EE0A7C" w:rsidRDefault="00EE0A7C" w:rsidP="00B23C86">
      <w:pPr>
        <w:widowControl w:val="0"/>
        <w:tabs>
          <w:tab w:val="right" w:pos="15309"/>
        </w:tabs>
        <w:autoSpaceDE w:val="0"/>
        <w:autoSpaceDN w:val="0"/>
        <w:adjustRightInd w:val="0"/>
        <w:spacing w:before="121"/>
        <w:rPr>
          <w:rFonts w:ascii="Arial" w:hAnsi="Arial" w:cs="Arial"/>
        </w:rPr>
      </w:pPr>
    </w:p>
    <w:p w14:paraId="7B836325" w14:textId="77777777" w:rsidR="00EE0A7C" w:rsidRDefault="00EE0A7C" w:rsidP="00B23C86">
      <w:pPr>
        <w:widowControl w:val="0"/>
        <w:tabs>
          <w:tab w:val="right" w:pos="15309"/>
        </w:tabs>
        <w:autoSpaceDE w:val="0"/>
        <w:autoSpaceDN w:val="0"/>
        <w:adjustRightInd w:val="0"/>
        <w:spacing w:before="121"/>
        <w:rPr>
          <w:rFonts w:ascii="Arial" w:hAnsi="Arial" w:cs="Arial"/>
        </w:rPr>
      </w:pPr>
    </w:p>
    <w:p w14:paraId="069EBE51" w14:textId="77777777" w:rsidR="00EE0A7C" w:rsidRDefault="00EE0A7C" w:rsidP="00B23C86">
      <w:pPr>
        <w:widowControl w:val="0"/>
        <w:tabs>
          <w:tab w:val="right" w:pos="15309"/>
        </w:tabs>
        <w:autoSpaceDE w:val="0"/>
        <w:autoSpaceDN w:val="0"/>
        <w:adjustRightInd w:val="0"/>
        <w:spacing w:before="121"/>
        <w:rPr>
          <w:rFonts w:ascii="Arial" w:hAnsi="Arial" w:cs="Arial"/>
        </w:rPr>
      </w:pPr>
    </w:p>
    <w:p w14:paraId="4CCDB9F7" w14:textId="77777777" w:rsidR="00EE0A7C" w:rsidRDefault="00EE0A7C" w:rsidP="00B23C86">
      <w:pPr>
        <w:widowControl w:val="0"/>
        <w:tabs>
          <w:tab w:val="right" w:pos="15309"/>
        </w:tabs>
        <w:autoSpaceDE w:val="0"/>
        <w:autoSpaceDN w:val="0"/>
        <w:adjustRightInd w:val="0"/>
        <w:spacing w:before="121"/>
        <w:rPr>
          <w:rFonts w:ascii="Arial" w:hAnsi="Arial" w:cs="Arial"/>
        </w:rPr>
      </w:pPr>
    </w:p>
    <w:p w14:paraId="197F78D5" w14:textId="77777777" w:rsidR="00EE0A7C" w:rsidRDefault="00EE0A7C" w:rsidP="00B23C86">
      <w:pPr>
        <w:widowControl w:val="0"/>
        <w:tabs>
          <w:tab w:val="right" w:pos="15309"/>
        </w:tabs>
        <w:autoSpaceDE w:val="0"/>
        <w:autoSpaceDN w:val="0"/>
        <w:adjustRightInd w:val="0"/>
        <w:spacing w:before="121"/>
        <w:rPr>
          <w:rFonts w:ascii="Arial" w:hAnsi="Arial" w:cs="Arial"/>
        </w:rPr>
      </w:pPr>
    </w:p>
    <w:p w14:paraId="0648B4DE" w14:textId="77777777" w:rsidR="00EE0A7C" w:rsidRDefault="00EE0A7C" w:rsidP="00B23C86">
      <w:pPr>
        <w:widowControl w:val="0"/>
        <w:tabs>
          <w:tab w:val="right" w:pos="15309"/>
        </w:tabs>
        <w:autoSpaceDE w:val="0"/>
        <w:autoSpaceDN w:val="0"/>
        <w:adjustRightInd w:val="0"/>
        <w:spacing w:before="121"/>
        <w:rPr>
          <w:rFonts w:ascii="Arial" w:hAnsi="Arial" w:cs="Arial"/>
        </w:rPr>
      </w:pPr>
    </w:p>
    <w:p w14:paraId="35C786B6" w14:textId="77777777" w:rsidR="00EE0A7C" w:rsidRDefault="00EE0A7C" w:rsidP="00B23C86">
      <w:pPr>
        <w:widowControl w:val="0"/>
        <w:tabs>
          <w:tab w:val="right" w:pos="15309"/>
        </w:tabs>
        <w:autoSpaceDE w:val="0"/>
        <w:autoSpaceDN w:val="0"/>
        <w:adjustRightInd w:val="0"/>
        <w:spacing w:before="121"/>
        <w:rPr>
          <w:rFonts w:ascii="Arial" w:hAnsi="Arial" w:cs="Arial"/>
        </w:rPr>
      </w:pPr>
    </w:p>
    <w:p w14:paraId="3161789A" w14:textId="0B6414D2" w:rsidR="00B23C86" w:rsidRDefault="00B23C86" w:rsidP="00B23C86">
      <w:pPr>
        <w:widowControl w:val="0"/>
        <w:tabs>
          <w:tab w:val="right" w:pos="15309"/>
        </w:tabs>
        <w:autoSpaceDE w:val="0"/>
        <w:autoSpaceDN w:val="0"/>
        <w:adjustRightInd w:val="0"/>
        <w:spacing w:before="121"/>
        <w:rPr>
          <w:rFonts w:ascii="Segoe UI" w:hAnsi="Segoe UI" w:cs="Segoe UI"/>
          <w:color w:val="000000"/>
        </w:rPr>
      </w:pPr>
      <w:r>
        <w:rPr>
          <w:rFonts w:ascii="Arial" w:hAnsi="Arial" w:cs="Arial"/>
        </w:rPr>
        <w:lastRenderedPageBreak/>
        <w:tab/>
      </w:r>
      <w:r>
        <w:rPr>
          <w:rFonts w:ascii="Segoe UI" w:hAnsi="Segoe UI" w:cs="Segoe UI"/>
          <w:color w:val="000000"/>
          <w:sz w:val="16"/>
          <w:szCs w:val="16"/>
        </w:rPr>
        <w:t xml:space="preserve"> Navedeni iznosi su izraženi u EUR valuti</w:t>
      </w:r>
    </w:p>
    <w:p w14:paraId="5EEB5657" w14:textId="77777777" w:rsidR="00EE0A7C" w:rsidRDefault="00B23C86" w:rsidP="00EE0A7C">
      <w:pPr>
        <w:widowControl w:val="0"/>
        <w:tabs>
          <w:tab w:val="center" w:pos="7653"/>
        </w:tabs>
        <w:autoSpaceDE w:val="0"/>
        <w:autoSpaceDN w:val="0"/>
        <w:adjustRightInd w:val="0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tab/>
      </w:r>
      <w:r w:rsidR="00EE0A7C">
        <w:rPr>
          <w:b/>
          <w:bCs/>
          <w:color w:val="000000"/>
          <w:sz w:val="28"/>
          <w:szCs w:val="28"/>
        </w:rPr>
        <w:t>III REBALANS OPĆINE ĐULOVAC ZA 2023.</w:t>
      </w:r>
    </w:p>
    <w:p w14:paraId="055C32FB" w14:textId="77777777" w:rsidR="00EE0A7C" w:rsidRDefault="00EE0A7C" w:rsidP="00EE0A7C">
      <w:pPr>
        <w:widowControl w:val="0"/>
        <w:tabs>
          <w:tab w:val="center" w:pos="7653"/>
        </w:tabs>
        <w:autoSpaceDE w:val="0"/>
        <w:autoSpaceDN w:val="0"/>
        <w:adjustRightInd w:val="0"/>
        <w:spacing w:before="2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I. OPĆI DIO - A. RAČUN PRIHODA I RASHODA (RASHODI PREMA IZVORIMA FINANCIRANJA)</w:t>
      </w:r>
    </w:p>
    <w:p w14:paraId="3D1C85D3" w14:textId="77777777" w:rsidR="00EE0A7C" w:rsidRDefault="00EE0A7C" w:rsidP="00EE0A7C">
      <w:pPr>
        <w:widowControl w:val="0"/>
        <w:tabs>
          <w:tab w:val="center" w:pos="368"/>
          <w:tab w:val="center" w:pos="5299"/>
          <w:tab w:val="center" w:pos="10785"/>
          <w:tab w:val="center" w:pos="12656"/>
          <w:tab w:val="center" w:pos="14450"/>
        </w:tabs>
        <w:autoSpaceDE w:val="0"/>
        <w:autoSpaceDN w:val="0"/>
        <w:adjustRightInd w:val="0"/>
        <w:spacing w:before="102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IzvorID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Proračun 2023 - II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Razlika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Proračun 2023 - </w:t>
      </w:r>
    </w:p>
    <w:p w14:paraId="0A46C3CD" w14:textId="77777777" w:rsidR="00EE0A7C" w:rsidRDefault="00EE0A7C" w:rsidP="00EE0A7C">
      <w:pPr>
        <w:widowControl w:val="0"/>
        <w:tabs>
          <w:tab w:val="center" w:pos="10785"/>
          <w:tab w:val="center" w:pos="12656"/>
          <w:tab w:val="center" w:pos="1445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 rebalans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5-3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III. Rebalans</w:t>
      </w:r>
    </w:p>
    <w:p w14:paraId="57D24246" w14:textId="77777777" w:rsidR="00EE0A7C" w:rsidRDefault="00EE0A7C" w:rsidP="00EE0A7C">
      <w:pPr>
        <w:widowControl w:val="0"/>
        <w:tabs>
          <w:tab w:val="center" w:pos="368"/>
          <w:tab w:val="center" w:pos="5299"/>
          <w:tab w:val="center" w:pos="10785"/>
          <w:tab w:val="center" w:pos="12656"/>
          <w:tab w:val="center" w:pos="14450"/>
        </w:tabs>
        <w:autoSpaceDE w:val="0"/>
        <w:autoSpaceDN w:val="0"/>
        <w:adjustRightInd w:val="0"/>
        <w:spacing w:before="51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14:paraId="3845571D" w14:textId="77777777" w:rsidR="00EE0A7C" w:rsidRDefault="00EE0A7C" w:rsidP="00EE0A7C">
      <w:pPr>
        <w:widowControl w:val="0"/>
        <w:tabs>
          <w:tab w:val="center" w:pos="424"/>
          <w:tab w:val="left" w:pos="791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106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(ništa)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14:paraId="572BCBA6" w14:textId="77777777" w:rsidR="00EE0A7C" w:rsidRDefault="00EE0A7C" w:rsidP="00EE0A7C">
      <w:pPr>
        <w:widowControl w:val="0"/>
        <w:tabs>
          <w:tab w:val="center" w:pos="428"/>
          <w:tab w:val="left" w:pos="795"/>
          <w:tab w:val="right" w:pos="11591"/>
          <w:tab w:val="right" w:pos="13462"/>
          <w:tab w:val="right" w:pos="1526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(ništa)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</w:p>
    <w:p w14:paraId="46309085" w14:textId="77777777" w:rsidR="00EE0A7C" w:rsidRDefault="00EE0A7C" w:rsidP="00EE0A7C">
      <w:pPr>
        <w:widowControl w:val="0"/>
        <w:tabs>
          <w:tab w:val="center" w:pos="428"/>
          <w:tab w:val="left" w:pos="795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25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(ništa)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</w:p>
    <w:p w14:paraId="502529C3" w14:textId="77777777" w:rsidR="00EE0A7C" w:rsidRDefault="00EE0A7C" w:rsidP="00EE0A7C">
      <w:pPr>
        <w:widowControl w:val="0"/>
        <w:tabs>
          <w:tab w:val="center" w:pos="424"/>
          <w:tab w:val="left" w:pos="791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59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1.524.646,00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-229.514,00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1.295.132,00</w:t>
      </w:r>
    </w:p>
    <w:p w14:paraId="3CC009D0" w14:textId="77777777" w:rsidR="00EE0A7C" w:rsidRDefault="00EE0A7C" w:rsidP="00EE0A7C">
      <w:pPr>
        <w:widowControl w:val="0"/>
        <w:tabs>
          <w:tab w:val="center" w:pos="428"/>
          <w:tab w:val="left" w:pos="795"/>
          <w:tab w:val="right" w:pos="11591"/>
          <w:tab w:val="right" w:pos="13462"/>
          <w:tab w:val="right" w:pos="1526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1.524.646,00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-229.514,00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1.295.132,00</w:t>
      </w:r>
    </w:p>
    <w:p w14:paraId="2E454096" w14:textId="77777777" w:rsidR="00EE0A7C" w:rsidRDefault="00EE0A7C" w:rsidP="00EE0A7C">
      <w:pPr>
        <w:widowControl w:val="0"/>
        <w:tabs>
          <w:tab w:val="center" w:pos="428"/>
          <w:tab w:val="left" w:pos="795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25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110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1.524.646,00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-229.514,00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1.295.132,00</w:t>
      </w:r>
    </w:p>
    <w:p w14:paraId="31CB9408" w14:textId="77777777" w:rsidR="00EE0A7C" w:rsidRDefault="00EE0A7C" w:rsidP="00EE0A7C">
      <w:pPr>
        <w:widowControl w:val="0"/>
        <w:tabs>
          <w:tab w:val="center" w:pos="424"/>
          <w:tab w:val="left" w:pos="791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59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Vlastiti prihodi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66.361,00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66.361,00</w:t>
      </w:r>
    </w:p>
    <w:p w14:paraId="69FAD311" w14:textId="77777777" w:rsidR="00EE0A7C" w:rsidRDefault="00EE0A7C" w:rsidP="00EE0A7C">
      <w:pPr>
        <w:widowControl w:val="0"/>
        <w:tabs>
          <w:tab w:val="center" w:pos="428"/>
          <w:tab w:val="left" w:pos="795"/>
          <w:tab w:val="right" w:pos="11591"/>
          <w:tab w:val="right" w:pos="13462"/>
          <w:tab w:val="right" w:pos="1526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Vlastiti prihodi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66.361,00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66.361,00</w:t>
      </w:r>
    </w:p>
    <w:p w14:paraId="56801D0C" w14:textId="77777777" w:rsidR="00EE0A7C" w:rsidRDefault="00EE0A7C" w:rsidP="00EE0A7C">
      <w:pPr>
        <w:widowControl w:val="0"/>
        <w:tabs>
          <w:tab w:val="center" w:pos="428"/>
          <w:tab w:val="left" w:pos="795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25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310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Vlastiti prihodi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66.361,00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66.361,00</w:t>
      </w:r>
    </w:p>
    <w:p w14:paraId="0BE74874" w14:textId="77777777" w:rsidR="00EE0A7C" w:rsidRDefault="00EE0A7C" w:rsidP="00EE0A7C">
      <w:pPr>
        <w:widowControl w:val="0"/>
        <w:tabs>
          <w:tab w:val="center" w:pos="424"/>
          <w:tab w:val="left" w:pos="791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59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205.787,00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-45.142,00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160.645,00</w:t>
      </w:r>
    </w:p>
    <w:p w14:paraId="42D33D9E" w14:textId="77777777" w:rsidR="00EE0A7C" w:rsidRDefault="00EE0A7C" w:rsidP="00EE0A7C">
      <w:pPr>
        <w:widowControl w:val="0"/>
        <w:tabs>
          <w:tab w:val="center" w:pos="428"/>
          <w:tab w:val="left" w:pos="795"/>
          <w:tab w:val="right" w:pos="11591"/>
          <w:tab w:val="right" w:pos="13462"/>
          <w:tab w:val="right" w:pos="1526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-10.454,00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200,00</w:t>
      </w:r>
    </w:p>
    <w:p w14:paraId="3CEFA812" w14:textId="77777777" w:rsidR="00EE0A7C" w:rsidRDefault="00EE0A7C" w:rsidP="00EE0A7C">
      <w:pPr>
        <w:widowControl w:val="0"/>
        <w:tabs>
          <w:tab w:val="center" w:pos="428"/>
          <w:tab w:val="left" w:pos="795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25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10.654,00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-10.454,00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200,00</w:t>
      </w:r>
    </w:p>
    <w:p w14:paraId="510F93EE" w14:textId="77777777" w:rsidR="00EE0A7C" w:rsidRDefault="00EE0A7C" w:rsidP="00EE0A7C">
      <w:pPr>
        <w:widowControl w:val="0"/>
        <w:tabs>
          <w:tab w:val="center" w:pos="428"/>
          <w:tab w:val="left" w:pos="795"/>
          <w:tab w:val="right" w:pos="11591"/>
          <w:tab w:val="right" w:pos="13462"/>
          <w:tab w:val="right" w:pos="1526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195.133,00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-34.688,00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160.445,00</w:t>
      </w:r>
    </w:p>
    <w:p w14:paraId="5DAADFAF" w14:textId="77777777" w:rsidR="00EE0A7C" w:rsidRDefault="00EE0A7C" w:rsidP="00EE0A7C">
      <w:pPr>
        <w:widowControl w:val="0"/>
        <w:tabs>
          <w:tab w:val="center" w:pos="428"/>
          <w:tab w:val="left" w:pos="795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25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410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195.133,00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-34.688,00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160.445,00</w:t>
      </w:r>
    </w:p>
    <w:p w14:paraId="7F542EB0" w14:textId="77777777" w:rsidR="00EE0A7C" w:rsidRDefault="00EE0A7C" w:rsidP="00EE0A7C">
      <w:pPr>
        <w:widowControl w:val="0"/>
        <w:tabs>
          <w:tab w:val="center" w:pos="424"/>
          <w:tab w:val="left" w:pos="791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59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751.504,00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-35.077,00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716.427,00</w:t>
      </w:r>
    </w:p>
    <w:p w14:paraId="5B900847" w14:textId="77777777" w:rsidR="00EE0A7C" w:rsidRDefault="00EE0A7C" w:rsidP="00EE0A7C">
      <w:pPr>
        <w:widowControl w:val="0"/>
        <w:tabs>
          <w:tab w:val="center" w:pos="428"/>
          <w:tab w:val="left" w:pos="795"/>
          <w:tab w:val="right" w:pos="11591"/>
          <w:tab w:val="right" w:pos="13462"/>
          <w:tab w:val="right" w:pos="1526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686.504,00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-35.077,00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651.427,00</w:t>
      </w:r>
    </w:p>
    <w:p w14:paraId="3F9A6CD3" w14:textId="77777777" w:rsidR="00EE0A7C" w:rsidRDefault="00EE0A7C" w:rsidP="00EE0A7C">
      <w:pPr>
        <w:widowControl w:val="0"/>
        <w:tabs>
          <w:tab w:val="center" w:pos="428"/>
          <w:tab w:val="left" w:pos="795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25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510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686.504,00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-35.077,00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651.427,00</w:t>
      </w:r>
    </w:p>
    <w:p w14:paraId="73033C4E" w14:textId="4C3DD69E" w:rsidR="00EE0A7C" w:rsidRPr="00EE0A7C" w:rsidRDefault="00EE0A7C" w:rsidP="00EE0A7C">
      <w:pPr>
        <w:widowControl w:val="0"/>
        <w:tabs>
          <w:tab w:val="center" w:pos="428"/>
          <w:tab w:val="left" w:pos="795"/>
          <w:tab w:val="right" w:pos="11591"/>
          <w:tab w:val="right" w:pos="13462"/>
          <w:tab w:val="right" w:pos="1526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520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65.000,00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65.000,00</w:t>
      </w:r>
    </w:p>
    <w:p w14:paraId="5E2D7113" w14:textId="77777777" w:rsidR="00EE0A7C" w:rsidRDefault="00EE0A7C" w:rsidP="00EE0A7C">
      <w:pPr>
        <w:widowControl w:val="0"/>
        <w:tabs>
          <w:tab w:val="center" w:pos="428"/>
          <w:tab w:val="left" w:pos="795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- EU fondovi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</w:p>
    <w:p w14:paraId="1057BFBF" w14:textId="77777777" w:rsidR="00EE0A7C" w:rsidRDefault="00EE0A7C" w:rsidP="00EE0A7C">
      <w:pPr>
        <w:widowControl w:val="0"/>
        <w:tabs>
          <w:tab w:val="center" w:pos="424"/>
          <w:tab w:val="left" w:pos="791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59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Prihodi od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nefin.imovine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i nadoknade šteta od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osig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89.993,00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-1.990,00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88.003,00</w:t>
      </w:r>
    </w:p>
    <w:p w14:paraId="1163ADB3" w14:textId="77777777" w:rsidR="00EE0A7C" w:rsidRDefault="00EE0A7C" w:rsidP="00EE0A7C">
      <w:pPr>
        <w:widowControl w:val="0"/>
        <w:tabs>
          <w:tab w:val="center" w:pos="428"/>
          <w:tab w:val="left" w:pos="795"/>
          <w:tab w:val="right" w:pos="11591"/>
          <w:tab w:val="right" w:pos="13462"/>
          <w:tab w:val="right" w:pos="1526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prodaje nefin. imovine u vlasništvu RH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89.993,00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-1.990,00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88.003,00</w:t>
      </w:r>
    </w:p>
    <w:p w14:paraId="380B5F0E" w14:textId="77777777" w:rsidR="00EE0A7C" w:rsidRDefault="00EE0A7C" w:rsidP="00EE0A7C">
      <w:pPr>
        <w:widowControl w:val="0"/>
        <w:tabs>
          <w:tab w:val="center" w:pos="428"/>
          <w:tab w:val="left" w:pos="795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25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720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prodaje nefin. imovine u vlasništvu RH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89.993,00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-1.990,00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88.003,00</w:t>
      </w:r>
    </w:p>
    <w:p w14:paraId="274A6A50" w14:textId="77777777" w:rsidR="00EE0A7C" w:rsidRDefault="00EE0A7C" w:rsidP="00EE0A7C">
      <w:pPr>
        <w:widowControl w:val="0"/>
        <w:tabs>
          <w:tab w:val="center" w:pos="424"/>
          <w:tab w:val="left" w:pos="791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59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Namjenski primici od zaduživanja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18.581,00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11.945,00</w:t>
      </w:r>
    </w:p>
    <w:p w14:paraId="6CDD4AD0" w14:textId="77777777" w:rsidR="00EE0A7C" w:rsidRDefault="00EE0A7C" w:rsidP="00EE0A7C">
      <w:pPr>
        <w:widowControl w:val="0"/>
        <w:tabs>
          <w:tab w:val="center" w:pos="428"/>
          <w:tab w:val="left" w:pos="795"/>
          <w:tab w:val="right" w:pos="11591"/>
          <w:tab w:val="right" w:pos="13462"/>
          <w:tab w:val="right" w:pos="1526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Namjenski primici od zaduživanja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18.581,00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11.945,00</w:t>
      </w:r>
    </w:p>
    <w:p w14:paraId="008BFFE8" w14:textId="77777777" w:rsidR="00EE0A7C" w:rsidRDefault="00EE0A7C" w:rsidP="00EE0A7C">
      <w:pPr>
        <w:widowControl w:val="0"/>
        <w:tabs>
          <w:tab w:val="center" w:pos="428"/>
          <w:tab w:val="left" w:pos="795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25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810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Namjenski primici od zaduživanja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18.581,00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-6.636,00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11.945,00</w:t>
      </w:r>
    </w:p>
    <w:p w14:paraId="6C2AAC80" w14:textId="15E521F4" w:rsidR="00887106" w:rsidRPr="001D2D56" w:rsidRDefault="00887106" w:rsidP="00EE0A7C">
      <w:pPr>
        <w:widowControl w:val="0"/>
        <w:tabs>
          <w:tab w:val="center" w:pos="7653"/>
        </w:tabs>
        <w:autoSpaceDE w:val="0"/>
        <w:autoSpaceDN w:val="0"/>
        <w:adjustRightInd w:val="0"/>
        <w:rPr>
          <w:rFonts w:ascii="Tahoma" w:eastAsia="Calibri" w:hAnsi="Tahoma" w:cs="Tahoma"/>
          <w:sz w:val="16"/>
          <w:szCs w:val="16"/>
        </w:rPr>
        <w:sectPr w:rsidR="00887106" w:rsidRPr="001D2D56" w:rsidSect="00FC6E9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780AC0D" w14:textId="77777777" w:rsidR="00EE0A7C" w:rsidRDefault="00EE0A7C" w:rsidP="00EE0A7C">
      <w:pPr>
        <w:widowControl w:val="0"/>
        <w:tabs>
          <w:tab w:val="center" w:pos="7650"/>
        </w:tabs>
        <w:autoSpaceDE w:val="0"/>
        <w:autoSpaceDN w:val="0"/>
        <w:adjustRightInd w:val="0"/>
        <w:spacing w:before="38"/>
        <w:jc w:val="center"/>
        <w:rPr>
          <w:b/>
          <w:bCs/>
          <w:color w:val="000000"/>
          <w:sz w:val="28"/>
          <w:szCs w:val="28"/>
        </w:rPr>
      </w:pPr>
    </w:p>
    <w:p w14:paraId="588F17E1" w14:textId="67E356AA" w:rsidR="00EE0A7C" w:rsidRDefault="00EE0A7C" w:rsidP="00EE0A7C">
      <w:pPr>
        <w:widowControl w:val="0"/>
        <w:tabs>
          <w:tab w:val="center" w:pos="7650"/>
        </w:tabs>
        <w:autoSpaceDE w:val="0"/>
        <w:autoSpaceDN w:val="0"/>
        <w:adjustRightInd w:val="0"/>
        <w:spacing w:before="38"/>
        <w:jc w:val="center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28"/>
          <w:szCs w:val="28"/>
        </w:rPr>
        <w:t>III REBALANS OPĆINE ĐULOVAC ZA 2023.</w:t>
      </w:r>
    </w:p>
    <w:p w14:paraId="0493FEA4" w14:textId="77777777" w:rsidR="00EE0A7C" w:rsidRDefault="00EE0A7C" w:rsidP="00EE0A7C">
      <w:pPr>
        <w:widowControl w:val="0"/>
        <w:tabs>
          <w:tab w:val="center" w:pos="7650"/>
        </w:tabs>
        <w:autoSpaceDE w:val="0"/>
        <w:autoSpaceDN w:val="0"/>
        <w:adjustRightInd w:val="0"/>
        <w:spacing w:before="2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I. OPĆI DIO - B. RAČUN FINANCIRANJA</w:t>
      </w:r>
    </w:p>
    <w:p w14:paraId="3C9C7C45" w14:textId="77777777" w:rsidR="00EE0A7C" w:rsidRDefault="00EE0A7C" w:rsidP="00EE0A7C">
      <w:pPr>
        <w:widowControl w:val="0"/>
        <w:tabs>
          <w:tab w:val="center" w:pos="736"/>
          <w:tab w:val="center" w:pos="5098"/>
          <w:tab w:val="center" w:pos="9673"/>
          <w:tab w:val="center" w:pos="11509"/>
          <w:tab w:val="center" w:pos="13323"/>
          <w:tab w:val="center" w:pos="14773"/>
        </w:tabs>
        <w:autoSpaceDE w:val="0"/>
        <w:autoSpaceDN w:val="0"/>
        <w:adjustRightInd w:val="0"/>
        <w:spacing w:before="89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Proračun 2023 - II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Proračun 2023 -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5A5840BA" w14:textId="77777777" w:rsidR="00EE0A7C" w:rsidRDefault="00EE0A7C" w:rsidP="00EE0A7C">
      <w:pPr>
        <w:widowControl w:val="0"/>
        <w:tabs>
          <w:tab w:val="center" w:pos="9673"/>
          <w:tab w:val="center" w:pos="11509"/>
          <w:tab w:val="center" w:pos="13323"/>
          <w:tab w:val="center" w:pos="14773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 rebalans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III. Rebalans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14:paraId="06B7FB5C" w14:textId="77777777" w:rsidR="00EE0A7C" w:rsidRDefault="00EE0A7C" w:rsidP="00EE0A7C">
      <w:pPr>
        <w:widowControl w:val="0"/>
        <w:tabs>
          <w:tab w:val="center" w:pos="736"/>
          <w:tab w:val="center" w:pos="5098"/>
          <w:tab w:val="center" w:pos="9673"/>
          <w:tab w:val="center" w:pos="11509"/>
          <w:tab w:val="center" w:pos="13323"/>
          <w:tab w:val="center" w:pos="14773"/>
        </w:tabs>
        <w:autoSpaceDE w:val="0"/>
        <w:autoSpaceDN w:val="0"/>
        <w:adjustRightInd w:val="0"/>
        <w:spacing w:before="47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14:paraId="5B32BF74" w14:textId="77777777" w:rsidR="00EE0A7C" w:rsidRDefault="00EE0A7C" w:rsidP="00EE0A7C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5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Izdaci za financijsku imovinu i otplate zajmova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-67.598,00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-67.598,00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100,00%</w:t>
      </w:r>
    </w:p>
    <w:p w14:paraId="44E7A679" w14:textId="77777777" w:rsidR="00EE0A7C" w:rsidRDefault="00EE0A7C" w:rsidP="00EE0A7C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Izdaci za otplatu glavnice primljenih kredita i zajmova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-67.598,00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-67.598,00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100,00%</w:t>
      </w:r>
    </w:p>
    <w:p w14:paraId="05EA47ED" w14:textId="77777777" w:rsidR="00EE0A7C" w:rsidRDefault="00EE0A7C" w:rsidP="00EE0A7C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</w:p>
    <w:p w14:paraId="07D60C05" w14:textId="77777777" w:rsidR="00EE0A7C" w:rsidRDefault="00EE0A7C" w:rsidP="00EE0A7C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710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Prihodi od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nefin.imovine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i nadoknade šteta od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osig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-39.816,00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-39.816,00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100,00%</w:t>
      </w:r>
    </w:p>
    <w:p w14:paraId="3997C2C8" w14:textId="77777777" w:rsidR="00EE0A7C" w:rsidRDefault="00EE0A7C" w:rsidP="00EE0A7C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800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Namjenski primici od zaduživanja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-27.782,00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-27.782,00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100,00%</w:t>
      </w:r>
    </w:p>
    <w:p w14:paraId="0E183785" w14:textId="77777777" w:rsidR="00EE0A7C" w:rsidRDefault="00EE0A7C" w:rsidP="00EE0A7C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</w:tabs>
        <w:autoSpaceDE w:val="0"/>
        <w:autoSpaceDN w:val="0"/>
        <w:adjustRightInd w:val="0"/>
        <w:spacing w:before="438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Primici od financijske imovine i zaduživanja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14:paraId="52169A05" w14:textId="77777777" w:rsidR="00EE0A7C" w:rsidRDefault="00EE0A7C" w:rsidP="00EE0A7C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Primljeni povrati glavnica danih zajmova i depozita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</w:p>
    <w:p w14:paraId="481F8E34" w14:textId="77777777" w:rsidR="00EE0A7C" w:rsidRDefault="00EE0A7C" w:rsidP="00EE0A7C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</w:p>
    <w:p w14:paraId="7D9F394D" w14:textId="77777777" w:rsidR="00EE0A7C" w:rsidRDefault="00EE0A7C" w:rsidP="00EE0A7C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Primici od zaduživanja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</w:p>
    <w:p w14:paraId="60664C10" w14:textId="77777777" w:rsidR="00EE0A7C" w:rsidRDefault="00EE0A7C" w:rsidP="00EE0A7C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810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Namjenski primici od zaduživanja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</w:p>
    <w:p w14:paraId="4F80DCDA" w14:textId="77777777" w:rsidR="00EE0A7C" w:rsidRDefault="00EE0A7C" w:rsidP="00416129">
      <w:pPr>
        <w:widowControl w:val="0"/>
        <w:shd w:val="clear" w:color="auto" w:fill="9CC2E5" w:themeFill="accent5" w:themeFillTint="99"/>
        <w:tabs>
          <w:tab w:val="left" w:pos="1259"/>
          <w:tab w:val="right" w:pos="10560"/>
          <w:tab w:val="right" w:pos="12360"/>
          <w:tab w:val="right" w:pos="14175"/>
          <w:tab w:val="right" w:pos="15300"/>
        </w:tabs>
        <w:autoSpaceDE w:val="0"/>
        <w:autoSpaceDN w:val="0"/>
        <w:adjustRightInd w:val="0"/>
        <w:spacing w:before="494"/>
        <w:rPr>
          <w:b/>
          <w:bCs/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UKUPNO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-67.598,00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0,00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-67.598,00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100,00%</w:t>
      </w:r>
    </w:p>
    <w:p w14:paraId="1A77F278" w14:textId="28A240F8" w:rsidR="00E279AB" w:rsidRDefault="00E279AB" w:rsidP="001D2F17">
      <w:pPr>
        <w:widowControl w:val="0"/>
        <w:tabs>
          <w:tab w:val="right" w:pos="15309"/>
        </w:tabs>
        <w:autoSpaceDE w:val="0"/>
        <w:autoSpaceDN w:val="0"/>
        <w:adjustRightInd w:val="0"/>
        <w:spacing w:before="345"/>
        <w:rPr>
          <w:b/>
          <w:bCs/>
          <w:color w:val="000000"/>
          <w:sz w:val="34"/>
          <w:szCs w:val="34"/>
        </w:rPr>
      </w:pPr>
    </w:p>
    <w:p w14:paraId="145822BD" w14:textId="77777777" w:rsidR="00EE0A7C" w:rsidRDefault="00EE0A7C" w:rsidP="001D2F17">
      <w:pPr>
        <w:widowControl w:val="0"/>
        <w:tabs>
          <w:tab w:val="right" w:pos="15309"/>
        </w:tabs>
        <w:autoSpaceDE w:val="0"/>
        <w:autoSpaceDN w:val="0"/>
        <w:adjustRightInd w:val="0"/>
        <w:spacing w:before="345"/>
        <w:rPr>
          <w:b/>
          <w:bCs/>
          <w:color w:val="000000"/>
          <w:sz w:val="34"/>
          <w:szCs w:val="34"/>
        </w:rPr>
      </w:pPr>
    </w:p>
    <w:p w14:paraId="78916BBA" w14:textId="77777777" w:rsidR="00EE0A7C" w:rsidRDefault="00EE0A7C" w:rsidP="001D2F17">
      <w:pPr>
        <w:widowControl w:val="0"/>
        <w:tabs>
          <w:tab w:val="right" w:pos="15309"/>
        </w:tabs>
        <w:autoSpaceDE w:val="0"/>
        <w:autoSpaceDN w:val="0"/>
        <w:adjustRightInd w:val="0"/>
        <w:spacing w:before="345"/>
        <w:rPr>
          <w:b/>
          <w:bCs/>
          <w:color w:val="000000"/>
          <w:sz w:val="34"/>
          <w:szCs w:val="34"/>
        </w:rPr>
      </w:pPr>
    </w:p>
    <w:p w14:paraId="65FBBBA8" w14:textId="77777777" w:rsidR="00EE0A7C" w:rsidRDefault="00EE0A7C" w:rsidP="001D2F17">
      <w:pPr>
        <w:widowControl w:val="0"/>
        <w:tabs>
          <w:tab w:val="right" w:pos="15309"/>
        </w:tabs>
        <w:autoSpaceDE w:val="0"/>
        <w:autoSpaceDN w:val="0"/>
        <w:adjustRightInd w:val="0"/>
        <w:spacing w:before="345"/>
        <w:rPr>
          <w:b/>
          <w:bCs/>
          <w:color w:val="000000"/>
          <w:sz w:val="34"/>
          <w:szCs w:val="34"/>
        </w:rPr>
      </w:pPr>
    </w:p>
    <w:p w14:paraId="10885BCE" w14:textId="77777777" w:rsidR="00EE0A7C" w:rsidRDefault="00EE0A7C" w:rsidP="001D2F17">
      <w:pPr>
        <w:widowControl w:val="0"/>
        <w:tabs>
          <w:tab w:val="right" w:pos="15309"/>
        </w:tabs>
        <w:autoSpaceDE w:val="0"/>
        <w:autoSpaceDN w:val="0"/>
        <w:adjustRightInd w:val="0"/>
        <w:spacing w:before="345"/>
        <w:rPr>
          <w:b/>
          <w:bCs/>
          <w:color w:val="000000"/>
          <w:sz w:val="34"/>
          <w:szCs w:val="34"/>
        </w:rPr>
      </w:pPr>
    </w:p>
    <w:p w14:paraId="7BF15614" w14:textId="77777777" w:rsidR="00EE0A7C" w:rsidRDefault="00EE0A7C" w:rsidP="001D2F17">
      <w:pPr>
        <w:widowControl w:val="0"/>
        <w:tabs>
          <w:tab w:val="right" w:pos="15309"/>
        </w:tabs>
        <w:autoSpaceDE w:val="0"/>
        <w:autoSpaceDN w:val="0"/>
        <w:adjustRightInd w:val="0"/>
        <w:spacing w:before="345"/>
        <w:rPr>
          <w:b/>
          <w:bCs/>
          <w:color w:val="000000"/>
          <w:sz w:val="34"/>
          <w:szCs w:val="34"/>
        </w:rPr>
      </w:pPr>
    </w:p>
    <w:p w14:paraId="745BD203" w14:textId="77777777" w:rsidR="00EE0A7C" w:rsidRDefault="00EE0A7C" w:rsidP="001D2F17">
      <w:pPr>
        <w:widowControl w:val="0"/>
        <w:tabs>
          <w:tab w:val="right" w:pos="15309"/>
        </w:tabs>
        <w:autoSpaceDE w:val="0"/>
        <w:autoSpaceDN w:val="0"/>
        <w:adjustRightInd w:val="0"/>
        <w:spacing w:before="345"/>
        <w:rPr>
          <w:b/>
          <w:bCs/>
          <w:color w:val="000000"/>
          <w:sz w:val="34"/>
          <w:szCs w:val="34"/>
        </w:rPr>
      </w:pPr>
    </w:p>
    <w:p w14:paraId="431A6D63" w14:textId="7C2FC7C2" w:rsidR="00EE0A7C" w:rsidRPr="001D2F17" w:rsidRDefault="00EE0A7C" w:rsidP="001D2F17">
      <w:pPr>
        <w:widowControl w:val="0"/>
        <w:tabs>
          <w:tab w:val="right" w:pos="15309"/>
        </w:tabs>
        <w:autoSpaceDE w:val="0"/>
        <w:autoSpaceDN w:val="0"/>
        <w:adjustRightInd w:val="0"/>
        <w:spacing w:before="345"/>
        <w:rPr>
          <w:b/>
          <w:bCs/>
          <w:color w:val="000000"/>
          <w:sz w:val="34"/>
          <w:szCs w:val="34"/>
        </w:rPr>
      </w:pPr>
    </w:p>
    <w:p w14:paraId="453C532D" w14:textId="286BF5FC" w:rsidR="00887106" w:rsidRPr="00887106" w:rsidRDefault="00887106" w:rsidP="00887106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  <w:r w:rsidRPr="00887106">
        <w:rPr>
          <w:rFonts w:ascii="Arial Narrow" w:hAnsi="Arial Narrow" w:cs="Tahoma"/>
          <w:b/>
          <w:bCs/>
          <w:color w:val="000000"/>
        </w:rPr>
        <w:t>II. POSEBNI DIO</w:t>
      </w:r>
    </w:p>
    <w:p w14:paraId="364FB36D" w14:textId="77777777" w:rsidR="00887106" w:rsidRPr="00887106" w:rsidRDefault="00887106" w:rsidP="00887106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p w14:paraId="2AA31A6A" w14:textId="77777777" w:rsidR="00887106" w:rsidRPr="00887106" w:rsidRDefault="00887106" w:rsidP="00F00A3D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  <w:r w:rsidRPr="00887106">
        <w:rPr>
          <w:rFonts w:ascii="Arial Narrow" w:hAnsi="Arial Narrow" w:cs="Tahoma"/>
          <w:b/>
          <w:bCs/>
          <w:color w:val="000000"/>
        </w:rPr>
        <w:t>Članak 3.</w:t>
      </w:r>
    </w:p>
    <w:p w14:paraId="4E3928BA" w14:textId="180EEC2F" w:rsidR="00887106" w:rsidRPr="00F00A3D" w:rsidRDefault="00B36CE4" w:rsidP="00887106">
      <w:pPr>
        <w:pStyle w:val="Bezproreda"/>
        <w:rPr>
          <w:rFonts w:ascii="Arial Narrow" w:hAnsi="Arial Narrow" w:cs="Tahoma"/>
          <w:bCs/>
          <w:color w:val="000000"/>
        </w:rPr>
      </w:pPr>
      <w:r>
        <w:rPr>
          <w:rFonts w:ascii="Arial Narrow" w:hAnsi="Arial Narrow" w:cs="Tahoma"/>
          <w:bCs/>
          <w:color w:val="000000"/>
        </w:rPr>
        <w:t>Članak 3. mijenja se i glasi: „</w:t>
      </w:r>
      <w:r w:rsidR="00887106" w:rsidRPr="00F00A3D">
        <w:rPr>
          <w:rFonts w:ascii="Arial Narrow" w:hAnsi="Arial Narrow" w:cs="Tahoma"/>
          <w:bCs/>
          <w:color w:val="000000"/>
        </w:rPr>
        <w:t>Rashodi i izdaci u Proračunu iskazani  po organizacijskoj klasifikaciji, izvorima financiranja i ekonomskoj klasifikaciji , raspoređenih u programe koji se sastoje od aktivnosti i projekata:</w:t>
      </w:r>
      <w:r>
        <w:rPr>
          <w:rFonts w:ascii="Arial Narrow" w:hAnsi="Arial Narrow" w:cs="Tahoma"/>
          <w:bCs/>
          <w:color w:val="000000"/>
        </w:rPr>
        <w:t>“</w:t>
      </w:r>
    </w:p>
    <w:p w14:paraId="50F26982" w14:textId="77777777" w:rsidR="00A33D6F" w:rsidRDefault="00A33D6F" w:rsidP="000D7E5A">
      <w:pPr>
        <w:widowControl w:val="0"/>
        <w:shd w:val="clear" w:color="auto" w:fill="D9E2F3" w:themeFill="accent1" w:themeFillTint="33"/>
        <w:tabs>
          <w:tab w:val="left" w:pos="1190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88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 </w:t>
      </w:r>
    </w:p>
    <w:p w14:paraId="202E8560" w14:textId="77777777" w:rsidR="00A33D6F" w:rsidRPr="00A33D6F" w:rsidRDefault="00A33D6F" w:rsidP="00A33D6F">
      <w:pPr>
        <w:rPr>
          <w:rFonts w:ascii="Tahoma" w:hAnsi="Tahoma" w:cs="Tahoma"/>
          <w:sz w:val="16"/>
          <w:szCs w:val="16"/>
        </w:rPr>
      </w:pPr>
    </w:p>
    <w:p w14:paraId="5296263A" w14:textId="77777777" w:rsidR="00A33D6F" w:rsidRPr="00A33D6F" w:rsidRDefault="00A33D6F" w:rsidP="00A33D6F">
      <w:pPr>
        <w:rPr>
          <w:rFonts w:ascii="Tahoma" w:hAnsi="Tahoma" w:cs="Tahoma"/>
          <w:sz w:val="16"/>
          <w:szCs w:val="16"/>
        </w:rPr>
      </w:pPr>
    </w:p>
    <w:p w14:paraId="30F4EE5E" w14:textId="77777777" w:rsidR="00A33D6F" w:rsidRPr="00A33D6F" w:rsidRDefault="00A33D6F" w:rsidP="00A33D6F">
      <w:pPr>
        <w:rPr>
          <w:rFonts w:ascii="Tahoma" w:hAnsi="Tahoma" w:cs="Tahoma"/>
          <w:sz w:val="16"/>
          <w:szCs w:val="16"/>
        </w:rPr>
      </w:pPr>
    </w:p>
    <w:p w14:paraId="49BF697A" w14:textId="77777777" w:rsidR="00A33D6F" w:rsidRDefault="00A33D6F" w:rsidP="00A33D6F">
      <w:pPr>
        <w:rPr>
          <w:rFonts w:ascii="Tahoma" w:hAnsi="Tahoma" w:cs="Tahoma"/>
          <w:b/>
          <w:bCs/>
          <w:color w:val="000000"/>
          <w:sz w:val="16"/>
          <w:szCs w:val="16"/>
        </w:rPr>
      </w:pPr>
    </w:p>
    <w:p w14:paraId="225E91A9" w14:textId="77777777" w:rsidR="00A33D6F" w:rsidRDefault="00A33D6F" w:rsidP="00A33D6F">
      <w:pPr>
        <w:widowControl w:val="0"/>
        <w:tabs>
          <w:tab w:val="right" w:pos="15429"/>
        </w:tabs>
        <w:autoSpaceDE w:val="0"/>
        <w:autoSpaceDN w:val="0"/>
        <w:adjustRightInd w:val="0"/>
        <w:spacing w:before="169"/>
        <w:rPr>
          <w:rFonts w:ascii="Segoe UI" w:hAnsi="Segoe UI" w:cs="Segoe UI"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Navedeni iznosi su izraženi u EUR valuti</w:t>
      </w:r>
    </w:p>
    <w:p w14:paraId="4D12088B" w14:textId="77777777" w:rsidR="00416129" w:rsidRDefault="00416129" w:rsidP="00416129">
      <w:pPr>
        <w:widowControl w:val="0"/>
        <w:tabs>
          <w:tab w:val="center" w:pos="7738"/>
        </w:tabs>
        <w:autoSpaceDE w:val="0"/>
        <w:autoSpaceDN w:val="0"/>
        <w:adjustRightInd w:val="0"/>
        <w:spacing w:before="38"/>
        <w:jc w:val="center"/>
        <w:rPr>
          <w:b/>
          <w:bCs/>
          <w:color w:val="000000"/>
          <w:sz w:val="34"/>
          <w:szCs w:val="34"/>
        </w:rPr>
      </w:pPr>
      <w:bookmarkStart w:id="0" w:name="_Hlk150151202"/>
      <w:r>
        <w:rPr>
          <w:b/>
          <w:bCs/>
          <w:color w:val="000000"/>
          <w:sz w:val="28"/>
          <w:szCs w:val="28"/>
        </w:rPr>
        <w:t>III REBALANS OPĆINE ĐULOVAC ZA 2023.</w:t>
      </w:r>
    </w:p>
    <w:p w14:paraId="47DE9955" w14:textId="4DF1ABA6" w:rsidR="00416129" w:rsidRDefault="00416129" w:rsidP="00416129">
      <w:pPr>
        <w:widowControl w:val="0"/>
        <w:tabs>
          <w:tab w:val="center" w:pos="7738"/>
        </w:tabs>
        <w:autoSpaceDE w:val="0"/>
        <w:autoSpaceDN w:val="0"/>
        <w:adjustRightInd w:val="0"/>
        <w:spacing w:before="21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II. POSEBNI DIO</w:t>
      </w:r>
      <w:r>
        <w:rPr>
          <w:color w:val="000000"/>
        </w:rPr>
        <w:t xml:space="preserve"> </w:t>
      </w:r>
    </w:p>
    <w:p w14:paraId="41AD2DBE" w14:textId="77777777" w:rsidR="00416129" w:rsidRDefault="00416129" w:rsidP="00416129">
      <w:pPr>
        <w:widowControl w:val="0"/>
        <w:tabs>
          <w:tab w:val="center" w:pos="737"/>
          <w:tab w:val="center" w:pos="5045"/>
          <w:tab w:val="center" w:pos="9807"/>
          <w:tab w:val="center" w:pos="11678"/>
          <w:tab w:val="center" w:pos="13492"/>
          <w:tab w:val="center" w:pos="14938"/>
        </w:tabs>
        <w:autoSpaceDE w:val="0"/>
        <w:autoSpaceDN w:val="0"/>
        <w:adjustRightInd w:val="0"/>
        <w:spacing w:before="102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Proračun 2023 - II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Proračun 2023 -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2BC0A006" w14:textId="77777777" w:rsidR="00416129" w:rsidRDefault="00416129" w:rsidP="00416129">
      <w:pPr>
        <w:widowControl w:val="0"/>
        <w:tabs>
          <w:tab w:val="center" w:pos="737"/>
          <w:tab w:val="center" w:pos="9807"/>
          <w:tab w:val="center" w:pos="11678"/>
          <w:tab w:val="center" w:pos="13492"/>
          <w:tab w:val="center" w:pos="14938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 rebalans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III. Rebalans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14:paraId="17C7E365" w14:textId="77777777" w:rsidR="00416129" w:rsidRDefault="00416129" w:rsidP="00416129">
      <w:pPr>
        <w:widowControl w:val="0"/>
        <w:tabs>
          <w:tab w:val="center" w:pos="737"/>
          <w:tab w:val="center" w:pos="5045"/>
          <w:tab w:val="center" w:pos="9807"/>
          <w:tab w:val="center" w:pos="11650"/>
          <w:tab w:val="center" w:pos="13492"/>
          <w:tab w:val="center" w:pos="14938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14:paraId="6A6B4BAB" w14:textId="77777777" w:rsidR="00416129" w:rsidRDefault="00416129" w:rsidP="00416129">
      <w:pPr>
        <w:widowControl w:val="0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OPĆINA ĐULOVAC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2.724.470,00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-318.359,00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2.406.111,00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88,31%</w:t>
      </w:r>
    </w:p>
    <w:p w14:paraId="3142BEE1" w14:textId="77777777" w:rsidR="00416129" w:rsidRDefault="00416129" w:rsidP="00416129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14:paraId="68A19CD2" w14:textId="77777777" w:rsidR="00416129" w:rsidRDefault="00416129" w:rsidP="00416129">
      <w:pPr>
        <w:widowControl w:val="0"/>
        <w:tabs>
          <w:tab w:val="left" w:pos="90"/>
          <w:tab w:val="right" w:pos="1416"/>
          <w:tab w:val="left" w:pos="1506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PREDSTAVNIČKO I IZVRŠNO TIJELO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67.069,00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67.069,00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100,00%</w:t>
      </w:r>
    </w:p>
    <w:p w14:paraId="1B0A1163" w14:textId="77777777" w:rsidR="00416129" w:rsidRDefault="00416129" w:rsidP="00416129">
      <w:pPr>
        <w:widowControl w:val="0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208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JAVNA UPRAVA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67.069,00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67.069,00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100,00%</w:t>
      </w:r>
    </w:p>
    <w:p w14:paraId="6C49C86C" w14:textId="77777777" w:rsidR="00416129" w:rsidRDefault="00416129" w:rsidP="00416129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1001</w:t>
      </w:r>
    </w:p>
    <w:p w14:paraId="659ABFAF" w14:textId="77777777" w:rsidR="00416129" w:rsidRDefault="00416129" w:rsidP="00416129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Donošenje akata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55.742,00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55.742,00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CB87E81" w14:textId="77777777" w:rsidR="00416129" w:rsidRDefault="00416129" w:rsidP="00416129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4CDA0436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62E07471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57DFF14F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383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Kazne, penali i naknade štete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453950DF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53.088,00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53.088,00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42E04770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53.088,00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53.088,00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1217805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53.088,00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53.088,00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6C06139B" w14:textId="77777777" w:rsidR="00416129" w:rsidRDefault="00416129" w:rsidP="00416129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Provedba izbora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402B1F90" w14:textId="77777777" w:rsidR="00416129" w:rsidRDefault="00416129" w:rsidP="00416129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5166B3B3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410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6C08B271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24B27FC8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6EDCD054" w14:textId="77777777" w:rsidR="00416129" w:rsidRDefault="00416129" w:rsidP="00416129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A100103Akt.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Naknada štete pravnim i fizičkim osobama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28311AF5" w14:textId="77777777" w:rsidR="00416129" w:rsidRDefault="00416129" w:rsidP="00416129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7EE3E6F7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521A61C9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59263123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383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Kazne, penali i naknade štete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2937F2BE" w14:textId="77777777" w:rsidR="00416129" w:rsidRDefault="00416129" w:rsidP="00416129">
      <w:pPr>
        <w:widowControl w:val="0"/>
        <w:tabs>
          <w:tab w:val="left" w:pos="90"/>
          <w:tab w:val="right" w:pos="1416"/>
          <w:tab w:val="left" w:pos="1506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00120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2.545.121,00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-307.140,00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2.237.981,00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87,93%</w:t>
      </w:r>
    </w:p>
    <w:p w14:paraId="6268337F" w14:textId="77777777" w:rsidR="00416129" w:rsidRDefault="00416129" w:rsidP="00416129">
      <w:pPr>
        <w:widowControl w:val="0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208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JAVNA UPRAVA I ADMINISTRACIJA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468.056,00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-42.881,00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425.175,00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90,84%</w:t>
      </w:r>
    </w:p>
    <w:p w14:paraId="528C6C1F" w14:textId="77777777" w:rsidR="00416129" w:rsidRDefault="00416129" w:rsidP="00416129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1002</w:t>
      </w:r>
    </w:p>
    <w:p w14:paraId="701CCB0F" w14:textId="77777777" w:rsidR="00416129" w:rsidRDefault="00416129" w:rsidP="00416129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Stručno, administrativno i tehničko osoblje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153.790,00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-21.282,00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132.508,00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86,16%</w:t>
      </w:r>
    </w:p>
    <w:p w14:paraId="1BA6EA93" w14:textId="77777777" w:rsidR="00416129" w:rsidRDefault="00416129" w:rsidP="00416129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6D81C112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153.790,00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-21.282,00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132.508,00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86,16%</w:t>
      </w:r>
    </w:p>
    <w:p w14:paraId="25D8CE2B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142.112,00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-21.086,00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121.026,00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85,16%</w:t>
      </w:r>
    </w:p>
    <w:p w14:paraId="096A2091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106.178,00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-16.178,00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84,76%</w:t>
      </w:r>
    </w:p>
    <w:p w14:paraId="476FFF17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16.026,00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16.026,00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2E99F9D6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19.908,00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-4.908,00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75,35%</w:t>
      </w:r>
    </w:p>
    <w:p w14:paraId="64125078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11.678,00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-196,00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11.482,00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98,32%</w:t>
      </w:r>
    </w:p>
    <w:p w14:paraId="2DA6019B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11.678,00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-196,00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11.482,00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98,32%</w:t>
      </w:r>
    </w:p>
    <w:p w14:paraId="5498745E" w14:textId="77777777" w:rsidR="00416129" w:rsidRDefault="00416129" w:rsidP="00416129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Pripremanje akata iz djelokruga JUO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122.168,00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-12.902,00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109.266,00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89,44%</w:t>
      </w:r>
    </w:p>
    <w:p w14:paraId="77B52AEA" w14:textId="77777777" w:rsidR="00416129" w:rsidRDefault="00416129" w:rsidP="00416129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7C3C3B01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122.168,00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-12.902,00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109.266,00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89,44%</w:t>
      </w:r>
    </w:p>
    <w:p w14:paraId="2DB09A10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118.585,00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-13.137,00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105.448,00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88,92%</w:t>
      </w:r>
    </w:p>
    <w:p w14:paraId="6B1325A9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27.017,00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-615,00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26.402,00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97,72%</w:t>
      </w:r>
    </w:p>
    <w:p w14:paraId="5898BA08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86.526,00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-11.344,00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75.182,00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86,89%</w:t>
      </w:r>
    </w:p>
    <w:p w14:paraId="7625A5A3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5.042,00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-1.178,00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3.864,00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76,64%</w:t>
      </w:r>
    </w:p>
    <w:p w14:paraId="1D504B2A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3.583,00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3.818,00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106,56%</w:t>
      </w:r>
    </w:p>
    <w:p w14:paraId="2C6041EE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3.583,00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235,00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3.818,00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106,56%</w:t>
      </w:r>
    </w:p>
    <w:p w14:paraId="03CE1FBB" w14:textId="77777777" w:rsidR="00416129" w:rsidRDefault="00416129" w:rsidP="00416129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A100204Akt.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Otplata primljenih zajmova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69.588,00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-690,00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68.898,00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99,01%</w:t>
      </w:r>
    </w:p>
    <w:p w14:paraId="15A3FB5D" w14:textId="77777777" w:rsidR="00416129" w:rsidRDefault="00416129" w:rsidP="00416129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4EEEDBA0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1.990,00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-690,00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65,33%</w:t>
      </w:r>
    </w:p>
    <w:p w14:paraId="3C6C75D9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1.990,00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-690,00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65,33%</w:t>
      </w:r>
    </w:p>
    <w:p w14:paraId="27F1CED0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342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Kamate za primljene kredite i zajmove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1.990,00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-690,00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1.300,00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65,33%</w:t>
      </w:r>
    </w:p>
    <w:p w14:paraId="0297D842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710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nefin.imovine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i nadoknade šteta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osig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39.816,00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39.816,00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43E3F0B6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Izdaci za otplatu glavnice primljenih kredita i zajmova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1A965534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544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Otplata glavnice primljenih kredita i zajmova od kreditnih i ostalih financijskih institucija izvan javnog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39.816,00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39.816,00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144F72A0" w14:textId="77777777" w:rsidR="00416129" w:rsidRDefault="00416129" w:rsidP="00416129">
      <w:pPr>
        <w:widowControl w:val="0"/>
        <w:tabs>
          <w:tab w:val="left" w:pos="1474"/>
        </w:tabs>
        <w:autoSpaceDE w:val="0"/>
        <w:autoSpaceDN w:val="0"/>
        <w:adjustRightInd w:val="0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sektora</w:t>
      </w:r>
    </w:p>
    <w:p w14:paraId="46ED2995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800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Namjenski primici od zaduživanja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27.782,00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27.782,00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13612195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Izdaci za otplatu glavnice primljenih kredita i zajmova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27.782,00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27.782,00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10520C8D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547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Otplata glavnice primljenih zajmova od drugih razina vlasti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27.782,00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27.782,00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36B83246" w14:textId="77777777" w:rsidR="00416129" w:rsidRDefault="00416129" w:rsidP="00416129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K100203Akt.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Opremanje JUO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122.510,00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-8.007,00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114.503,00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93,46%</w:t>
      </w:r>
    </w:p>
    <w:p w14:paraId="536D71FC" w14:textId="77777777" w:rsidR="00416129" w:rsidRDefault="00416129" w:rsidP="00416129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28BAA01F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33.180,00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-6.680,00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79,87%</w:t>
      </w:r>
    </w:p>
    <w:p w14:paraId="1A9D9B5B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33.180,00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-6.680,00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79,87%</w:t>
      </w:r>
    </w:p>
    <w:p w14:paraId="2B5DC096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33.180,00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-6.680,00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26.500,00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79,87%</w:t>
      </w:r>
    </w:p>
    <w:p w14:paraId="46B1FBC1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720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prodaje nefin. imovine u vlasništvu RH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89.330,00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88.003,00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98,51%</w:t>
      </w:r>
    </w:p>
    <w:p w14:paraId="3513FCF8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89.330,00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88.003,00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98,51%</w:t>
      </w:r>
    </w:p>
    <w:p w14:paraId="5ADC9879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62.786,00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61.459,00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97,89%</w:t>
      </w:r>
    </w:p>
    <w:p w14:paraId="5BD246C0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26.544,00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26.544,00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2CF12A10" w14:textId="77777777" w:rsidR="00416129" w:rsidRDefault="00416129" w:rsidP="00416129">
      <w:pPr>
        <w:widowControl w:val="0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ODRŽAVANJE KOMUNALNE INFRASTRUKTURE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188.549,00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-39.324,00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149.225,00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79,14%</w:t>
      </w:r>
    </w:p>
    <w:p w14:paraId="3AE77A62" w14:textId="77777777" w:rsidR="00416129" w:rsidRDefault="00416129" w:rsidP="00416129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1003</w:t>
      </w:r>
    </w:p>
    <w:p w14:paraId="5D4EE1E2" w14:textId="77777777" w:rsidR="00416129" w:rsidRDefault="00416129" w:rsidP="00416129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A100302Akt.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čistoće javnih površina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34.507,00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-30.327,00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4.180,00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12,11%</w:t>
      </w:r>
    </w:p>
    <w:p w14:paraId="363C849A" w14:textId="77777777" w:rsidR="00416129" w:rsidRDefault="00416129" w:rsidP="00416129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4AB7D831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410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34.507,00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-30.327,00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4.180,00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12,11%</w:t>
      </w:r>
    </w:p>
    <w:p w14:paraId="09EDBE40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34.507,00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-30.327,00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4.180,00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12,11%</w:t>
      </w:r>
    </w:p>
    <w:p w14:paraId="00A846B1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34.507,00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-30.327,00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4.180,00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12,11%</w:t>
      </w:r>
    </w:p>
    <w:p w14:paraId="52AC9292" w14:textId="77777777" w:rsidR="00416129" w:rsidRDefault="00416129" w:rsidP="00416129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A100303Akt.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Javna rasvjeta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78.341,00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-6.544,00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71.797,00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91,65%</w:t>
      </w:r>
    </w:p>
    <w:p w14:paraId="417FD391" w14:textId="77777777" w:rsidR="00416129" w:rsidRDefault="00416129" w:rsidP="00416129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5FE42F86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410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78.341,00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-6.544,00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71.797,00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91,65%</w:t>
      </w:r>
    </w:p>
    <w:p w14:paraId="50001D51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30.525,00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-6.544,00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23.981,00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78,56%</w:t>
      </w:r>
    </w:p>
    <w:p w14:paraId="2F718D02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26.544,00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-6.544,00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75,35%</w:t>
      </w:r>
    </w:p>
    <w:p w14:paraId="323B64BD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3.981,00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3.981,00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2B94666D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72A2D2D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47.816,00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47.816,00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43B7DDE3" w14:textId="77777777" w:rsidR="00416129" w:rsidRDefault="00416129" w:rsidP="00416129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A100304Akt.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komunalne infrastrukture i objekata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58.714,00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2.837,00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61.551,00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104,83%</w:t>
      </w:r>
    </w:p>
    <w:p w14:paraId="7FC82E32" w14:textId="77777777" w:rsidR="00416129" w:rsidRDefault="00416129" w:rsidP="00416129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3DA1211C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69800D34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0878284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19A7011C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410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49.060,00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2.837,00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51.897,00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105,78%</w:t>
      </w:r>
    </w:p>
    <w:p w14:paraId="36E24C17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49.060,00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2.837,00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51.897,00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105,78%</w:t>
      </w:r>
    </w:p>
    <w:p w14:paraId="228DDBAF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26.500,00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113,21%</w:t>
      </w:r>
    </w:p>
    <w:p w14:paraId="37318D6F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22.560,00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-663,00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21.897,00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97,06%</w:t>
      </w:r>
    </w:p>
    <w:p w14:paraId="030BB265" w14:textId="77777777" w:rsidR="00416129" w:rsidRDefault="00416129" w:rsidP="00416129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A100305Akt.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Deratizacija i dezinsekcija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7.299,00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7.299,00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2C782B6" w14:textId="77777777" w:rsidR="00416129" w:rsidRDefault="00416129" w:rsidP="00416129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6AEE7EE5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410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7.299,00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7.299,00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5A8714FF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7.299,00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7.299,00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0B3D5395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7.299,00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7.299,00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4ABC1F8B" w14:textId="77777777" w:rsidR="00416129" w:rsidRDefault="00416129" w:rsidP="00416129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A100307Akt.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Javni radovi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9.688,00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-5.290,00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4.398,00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45,40%</w:t>
      </w:r>
    </w:p>
    <w:p w14:paraId="2E12FBFA" w14:textId="77777777" w:rsidR="00416129" w:rsidRDefault="00416129" w:rsidP="00416129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29596F8D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9.688,00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-5.290,00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4.398,00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45,40%</w:t>
      </w:r>
    </w:p>
    <w:p w14:paraId="671943DF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9.290,00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-5.290,00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43,06%</w:t>
      </w:r>
    </w:p>
    <w:p w14:paraId="4F4D9F12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-3.963,00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50,23%</w:t>
      </w:r>
    </w:p>
    <w:p w14:paraId="6FDC664E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754DA655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EF30F94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398,00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398,00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0DA96E9F" w14:textId="77777777" w:rsidR="00416129" w:rsidRDefault="00416129" w:rsidP="00416129">
      <w:pPr>
        <w:widowControl w:val="0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IZGRADNJA OBJEKATA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813.258,00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-205.918,00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607.340,00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74,68%</w:t>
      </w:r>
    </w:p>
    <w:p w14:paraId="380572AC" w14:textId="77777777" w:rsidR="00416129" w:rsidRDefault="00416129" w:rsidP="00416129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1004</w:t>
      </w:r>
    </w:p>
    <w:p w14:paraId="440D1111" w14:textId="77777777" w:rsidR="00416129" w:rsidRDefault="00416129" w:rsidP="00416129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Mrtvačnice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454982F" w14:textId="77777777" w:rsidR="00416129" w:rsidRDefault="00416129" w:rsidP="00416129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7C5F2933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69BC7978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E8CD8D1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2536D8B5" w14:textId="77777777" w:rsidR="00416129" w:rsidRDefault="00416129" w:rsidP="00416129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Projektna dokumentacija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59.033,00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59.033,00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44246A06" w14:textId="77777777" w:rsidR="00416129" w:rsidRDefault="00416129" w:rsidP="00416129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440452F4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59.033,00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59.033,00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74EF2E42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59.033,00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59.033,00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16CE8F18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59.033,00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59.033,00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0D543B9A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737F390A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2BC3A61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3A187DEB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522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EU fondovi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58A382C0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3DBEC8D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770E86CE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035685C6" w14:textId="77777777" w:rsidR="00416129" w:rsidRDefault="00416129" w:rsidP="00416129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K100403Akt.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Kapitalne donacije mjesnoj samoupravi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100.903,00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-83.104,00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17.799,00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17,64%</w:t>
      </w:r>
    </w:p>
    <w:p w14:paraId="2956B700" w14:textId="77777777" w:rsidR="00416129" w:rsidRDefault="00416129" w:rsidP="00416129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7EB74C12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(ništa)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58EE3CE8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6A37F8D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096113F3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87.595,00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-71.996,00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15.599,00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17,81%</w:t>
      </w:r>
    </w:p>
    <w:p w14:paraId="6C470EF1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87.595,00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-71.996,00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15.599,00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17,81%</w:t>
      </w:r>
    </w:p>
    <w:p w14:paraId="7D152032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86.268,00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-71.996,00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14.272,00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16,54%</w:t>
      </w:r>
    </w:p>
    <w:p w14:paraId="2E8106B1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26EA76C4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400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-10.454,00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1,88%</w:t>
      </w:r>
    </w:p>
    <w:p w14:paraId="0BDAF51A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-10.454,00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1,88%</w:t>
      </w:r>
    </w:p>
    <w:p w14:paraId="69F9AD40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-10.454,00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1,88%</w:t>
      </w:r>
    </w:p>
    <w:p w14:paraId="2A78630B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410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75,36%</w:t>
      </w:r>
    </w:p>
    <w:p w14:paraId="677C5AF6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75,36%</w:t>
      </w:r>
    </w:p>
    <w:p w14:paraId="28BA7186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-654,00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75,36%</w:t>
      </w:r>
    </w:p>
    <w:p w14:paraId="13A1F993" w14:textId="77777777" w:rsidR="00416129" w:rsidRDefault="00416129" w:rsidP="00416129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K100404Akt.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Cestovna infrastruktura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497.179,00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-106.178,00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391.001,00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78,64%</w:t>
      </w:r>
    </w:p>
    <w:p w14:paraId="47F0325A" w14:textId="77777777" w:rsidR="00416129" w:rsidRDefault="00416129" w:rsidP="00416129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64C87824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430.818,00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-106.178,00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324.640,00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75,35%</w:t>
      </w:r>
    </w:p>
    <w:p w14:paraId="62F9EC22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430.818,00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-106.178,00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324.640,00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75,35%</w:t>
      </w:r>
    </w:p>
    <w:p w14:paraId="28E4BA7B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430.818,00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-106.178,00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324.640,00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75,35%</w:t>
      </w:r>
    </w:p>
    <w:p w14:paraId="69D2CA43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310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66.361,00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66.361,00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56A6546A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66.361,00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66.361,00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46014BD0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66.361,00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66.361,00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3AC63438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60CE1106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C6FF45C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4DFE5DD0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810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Namjenski primici od zaduživanja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3261E016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FDE7891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44C444F1" w14:textId="77777777" w:rsidR="00416129" w:rsidRDefault="00416129" w:rsidP="00416129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K100406Akt.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sustava vodoopskrbe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144.816,00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138.180,00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95,42%</w:t>
      </w:r>
    </w:p>
    <w:p w14:paraId="3895AB8A" w14:textId="77777777" w:rsidR="00416129" w:rsidRDefault="00416129" w:rsidP="00416129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60E2ACBD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(ništa)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7309C62B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90454F5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163C263B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1C935624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5B5C591A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00D312DD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410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13.272,00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13.272,00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3C8768A6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13.272,00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13.272,00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1C68345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13.272,00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13.272,00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27A6C0A4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520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43390D7F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EC7AAA2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4CE9FF76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810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Namjenski primici od zaduživanja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18.581,00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11.945,00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64,29%</w:t>
      </w:r>
    </w:p>
    <w:p w14:paraId="47FA4063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18.581,00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11.945,00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64,29%</w:t>
      </w:r>
    </w:p>
    <w:p w14:paraId="6684ECBB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18.581,00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11.945,00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64,29%</w:t>
      </w:r>
    </w:p>
    <w:p w14:paraId="147AA8D0" w14:textId="77777777" w:rsidR="00416129" w:rsidRDefault="00416129" w:rsidP="00416129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K100407Akt.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Rekonstrukcija javnih površina i spomenika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11,72%</w:t>
      </w:r>
    </w:p>
    <w:p w14:paraId="40AAF619" w14:textId="77777777" w:rsidR="00416129" w:rsidRDefault="00416129" w:rsidP="00416129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0D4E4C43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0FD06356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487F882C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5F97E716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61890E6F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61FB9130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0AFDC89D" w14:textId="77777777" w:rsidR="00416129" w:rsidRDefault="00416129" w:rsidP="00416129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K100409Akt.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Multifunkcionalna zgrada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Đulovac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505F146" w14:textId="77777777" w:rsidR="00416129" w:rsidRDefault="00416129" w:rsidP="00416129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1005D3CA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522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EU fondovi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4A9A9931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7F3B81B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4BEAAC57" w14:textId="77777777" w:rsidR="00416129" w:rsidRDefault="00416129" w:rsidP="00416129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K101106Akt.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Rekonstrukcija društvenog doma u Velikim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Bastajima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4E258DB" w14:textId="77777777" w:rsidR="00416129" w:rsidRDefault="00416129" w:rsidP="00416129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7A777577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53E24101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9E4970F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4183F02B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7DA173AA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5DF3CFD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5033960B" w14:textId="77777777" w:rsidR="00416129" w:rsidRDefault="00416129" w:rsidP="00416129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K101412Akt.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Izgradnja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dvodjelne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dvorane V.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Bastaji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60FFF8E" w14:textId="77777777" w:rsidR="00416129" w:rsidRDefault="00416129" w:rsidP="00416129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0ECBE971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522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EU fondovi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3FC75B62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E099571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30B6FDE6" w14:textId="77777777" w:rsidR="00416129" w:rsidRDefault="00416129" w:rsidP="00416129">
      <w:pPr>
        <w:widowControl w:val="0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ORGANIZIRANJE I PROVOĐENJE ZAŠTITE I SPAŠAVANJA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55.564,00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8.247,00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63.811,00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114,84%</w:t>
      </w:r>
    </w:p>
    <w:p w14:paraId="77371EF8" w14:textId="77777777" w:rsidR="00416129" w:rsidRDefault="00416129" w:rsidP="00416129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1005</w:t>
      </w:r>
    </w:p>
    <w:p w14:paraId="18ABF5B3" w14:textId="77777777" w:rsidR="00416129" w:rsidRDefault="00416129" w:rsidP="00416129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A100501Akt.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Redovna djelatnost JVP, DVD, HGSS, CZ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49.901,00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8.510,00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58.411,00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117,05%</w:t>
      </w:r>
    </w:p>
    <w:p w14:paraId="17FD9332" w14:textId="77777777" w:rsidR="00416129" w:rsidRDefault="00416129" w:rsidP="00416129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76049D5B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49.901,00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8.510,00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58.411,00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117,05%</w:t>
      </w:r>
    </w:p>
    <w:p w14:paraId="2A15B51B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općeg proračuna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1.990,00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-1.490,00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25,13%</w:t>
      </w:r>
    </w:p>
    <w:p w14:paraId="35313BA1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1.990,00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-1.490,00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25,13%</w:t>
      </w:r>
    </w:p>
    <w:p w14:paraId="3CC95F70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47.248,00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57.248,00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121,16%</w:t>
      </w:r>
    </w:p>
    <w:p w14:paraId="145F1E43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47.248,00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57.248,00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121,16%</w:t>
      </w:r>
    </w:p>
    <w:p w14:paraId="2018AA43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6D488F79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13B50B92" w14:textId="77777777" w:rsidR="00416129" w:rsidRDefault="00416129" w:rsidP="00416129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A100504Akt.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Izrada plana zaštite od požara i procjena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ugoženosti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od požara na području Općine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Đulovac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5.400,00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108,00%</w:t>
      </w:r>
    </w:p>
    <w:p w14:paraId="2389A832" w14:textId="77777777" w:rsidR="00416129" w:rsidRDefault="00416129" w:rsidP="00416129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73065CEE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5.400,00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108,00%</w:t>
      </w:r>
    </w:p>
    <w:p w14:paraId="5627FD56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5.400,00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108,00%</w:t>
      </w:r>
    </w:p>
    <w:p w14:paraId="572EB537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5.400,00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108,00%</w:t>
      </w:r>
    </w:p>
    <w:p w14:paraId="35EAEB2E" w14:textId="77777777" w:rsidR="00416129" w:rsidRDefault="00416129" w:rsidP="00416129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K100503Akt.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Kapitalne donacije DVD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104D0248" w14:textId="77777777" w:rsidR="00416129" w:rsidRDefault="00416129" w:rsidP="00416129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755D2AF7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12464962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2D79EDA0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382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-663,00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399DCF5E" w14:textId="77777777" w:rsidR="00416129" w:rsidRDefault="00416129" w:rsidP="00416129">
      <w:pPr>
        <w:widowControl w:val="0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POTICANJE I RAZVOJ PROIZVODNJE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12.258,00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-132,00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12.126,00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98,92%</w:t>
      </w:r>
    </w:p>
    <w:p w14:paraId="7629247C" w14:textId="77777777" w:rsidR="00416129" w:rsidRDefault="00416129" w:rsidP="00416129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1006</w:t>
      </w:r>
    </w:p>
    <w:p w14:paraId="236992FF" w14:textId="77777777" w:rsidR="00416129" w:rsidRDefault="00416129" w:rsidP="00416129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A100601Akt.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Poticanje poljoprivredne proizvodnje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3.632,00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-132,00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96,37%</w:t>
      </w:r>
    </w:p>
    <w:p w14:paraId="2439147C" w14:textId="77777777" w:rsidR="00416129" w:rsidRDefault="00416129" w:rsidP="00416129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3CD39657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3.632,00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-132,00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96,37%</w:t>
      </w:r>
    </w:p>
    <w:p w14:paraId="1C3B516A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3.632,00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-132,00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96,37%</w:t>
      </w:r>
    </w:p>
    <w:p w14:paraId="2AAEFFC3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352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Subvencije trgovačkim društvima, zadrugama, poljoprivrednicima i obrtnicima izvan javnog sektora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3.632,00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-132,00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96,37%</w:t>
      </w:r>
    </w:p>
    <w:p w14:paraId="1696B4C8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2EA22770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DCFB1CE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352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Subvencije trgovačkim društvima, zadrugama, poljoprivrednicima i obrtnicima izvan javnog sektora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43E4F591" w14:textId="77777777" w:rsidR="00416129" w:rsidRDefault="00416129" w:rsidP="00416129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A100602Akt.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Potpora radu poljoprivrednih udruga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1.990,00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1.990,00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41AD8B53" w14:textId="77777777" w:rsidR="00416129" w:rsidRDefault="00416129" w:rsidP="00416129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39C6CC37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1.990,00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1.990,00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1A952463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1.990,00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1.990,00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66A1AB9A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1.990,00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1.990,00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3E64C848" w14:textId="77777777" w:rsidR="00416129" w:rsidRDefault="00416129" w:rsidP="00416129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A100603Akt.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Poticanje gospodarstva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B6442B4" w14:textId="77777777" w:rsidR="00416129" w:rsidRDefault="00416129" w:rsidP="00416129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105FD759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47D530A5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8B81670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2941A121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55CF2BAE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352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Subvencije trgovačkim društvima, zadrugama, poljoprivrednicima i obrtnicima izvan javnog sektora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07CB9100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78657DC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67E568DD" w14:textId="77777777" w:rsidR="00416129" w:rsidRDefault="00416129" w:rsidP="00416129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K100604Akt.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Razvoj poslovnih zona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6F4CD3C" w14:textId="77777777" w:rsidR="00416129" w:rsidRDefault="00416129" w:rsidP="00416129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587266AA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37D968DE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neproizvedene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A98CFB6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Materijalna imovina - prirodna bogatstva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43654266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1EB10F42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9A32667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53050593" w14:textId="77777777" w:rsidR="00416129" w:rsidRDefault="00416129" w:rsidP="00416129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K100605Akt.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trafostanica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2B3AF2C" w14:textId="77777777" w:rsidR="00416129" w:rsidRDefault="00416129" w:rsidP="00416129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4253EB7F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287E500A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0D16581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4C2FBF7C" w14:textId="77777777" w:rsidR="00416129" w:rsidRDefault="00416129" w:rsidP="00416129">
      <w:pPr>
        <w:widowControl w:val="0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SOCIJALNA SKRB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565.183,00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-2.454,00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562.729,00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99,57%</w:t>
      </w:r>
    </w:p>
    <w:p w14:paraId="5ED1C5AC" w14:textId="77777777" w:rsidR="00416129" w:rsidRDefault="00416129" w:rsidP="00416129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1007</w:t>
      </w:r>
    </w:p>
    <w:p w14:paraId="30993838" w14:textId="77777777" w:rsidR="00416129" w:rsidRDefault="00416129" w:rsidP="00416129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A100701Akt.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obiteljima i pojedincima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54.964,00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10.024,00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64.988,00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118,24%</w:t>
      </w:r>
    </w:p>
    <w:p w14:paraId="010E82EE" w14:textId="77777777" w:rsidR="00416129" w:rsidRDefault="00416129" w:rsidP="00416129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24C19BFC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54.964,00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10.024,00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64.988,00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118,24%</w:t>
      </w:r>
    </w:p>
    <w:p w14:paraId="3289DCE1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54.964,00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10.024,00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64.988,00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118,24%</w:t>
      </w:r>
    </w:p>
    <w:p w14:paraId="6DEB69E8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54.964,00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10.024,00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64.988,00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118,24%</w:t>
      </w:r>
    </w:p>
    <w:p w14:paraId="7B4ADA62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7529131B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3CEF123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7505AF24" w14:textId="77777777" w:rsidR="00416129" w:rsidRDefault="00416129" w:rsidP="00416129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A100703Akt.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programi socijalne skrbi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510.219,00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-12.478,00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497.741,00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97,55%</w:t>
      </w:r>
    </w:p>
    <w:p w14:paraId="761CF9B3" w14:textId="77777777" w:rsidR="00416129" w:rsidRDefault="00416129" w:rsidP="00416129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50A45185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93.141,00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-12.478,00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86,60%</w:t>
      </w:r>
    </w:p>
    <w:p w14:paraId="4AD84125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92.478,00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-12.478,00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86,51%</w:t>
      </w:r>
    </w:p>
    <w:p w14:paraId="6547FC82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92.478,00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-12.478,00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86,51%</w:t>
      </w:r>
    </w:p>
    <w:p w14:paraId="15AEFFCA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597A5D2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55C16764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417.078,00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417.078,00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77A85C23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417.078,00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417.078,00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10E3B1BD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383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Kazne, penali i naknade štete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417.078,00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417.078,00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0A265F6E" w14:textId="77777777" w:rsidR="00416129" w:rsidRDefault="00416129" w:rsidP="00416129">
      <w:pPr>
        <w:widowControl w:val="0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OBRAZOVANJE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29.994,00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23.092,00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53.086,00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176,99%</w:t>
      </w:r>
    </w:p>
    <w:p w14:paraId="7D27A22D" w14:textId="77777777" w:rsidR="00416129" w:rsidRDefault="00416129" w:rsidP="00416129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1008</w:t>
      </w:r>
    </w:p>
    <w:p w14:paraId="7485806C" w14:textId="77777777" w:rsidR="00416129" w:rsidRDefault="00416129" w:rsidP="00416129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A100801Akt.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Predškolsko obrazovanje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409C949D" w14:textId="77777777" w:rsidR="00416129" w:rsidRDefault="00416129" w:rsidP="00416129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51FE1BBB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1C7AC6D4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2D2A6A17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4F34BB3D" w14:textId="77777777" w:rsidR="00416129" w:rsidRDefault="00416129" w:rsidP="00416129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A100802Akt.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Osnovnoškolsko obrazovanje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22.031,00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23.092,00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45.123,00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204,82%</w:t>
      </w:r>
    </w:p>
    <w:p w14:paraId="34FFE68E" w14:textId="77777777" w:rsidR="00416129" w:rsidRDefault="00416129" w:rsidP="00416129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583CB5CB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22.031,00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23.092,00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45.123,00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204,82%</w:t>
      </w:r>
    </w:p>
    <w:p w14:paraId="2C170F47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22.031,00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23.092,00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45.123,00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204,82%</w:t>
      </w:r>
    </w:p>
    <w:p w14:paraId="0BB1EB2A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22.031,00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23.092,00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45.123,00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204,82%</w:t>
      </w:r>
    </w:p>
    <w:p w14:paraId="439771F7" w14:textId="77777777" w:rsidR="00416129" w:rsidRDefault="00416129" w:rsidP="00416129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A100804Akt.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Visokoškolsko obrazovanje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23FBE40E" w14:textId="77777777" w:rsidR="00416129" w:rsidRDefault="00416129" w:rsidP="00416129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11689FF7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75CD8704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68C19ECF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27EABADA" w14:textId="77777777" w:rsidR="00416129" w:rsidRDefault="00416129" w:rsidP="00416129">
      <w:pPr>
        <w:widowControl w:val="0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lastRenderedPageBreak/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SPORT I REKREACIJA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220.060,00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-35.327,00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184.733,00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83,95%</w:t>
      </w:r>
    </w:p>
    <w:p w14:paraId="730EF34A" w14:textId="77777777" w:rsidR="00416129" w:rsidRDefault="00416129" w:rsidP="00416129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1009</w:t>
      </w:r>
    </w:p>
    <w:p w14:paraId="1F9863A2" w14:textId="77777777" w:rsidR="00416129" w:rsidRDefault="00416129" w:rsidP="00416129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A100901Akt.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Poticanje sportskih aktivnosti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432FA2B" w14:textId="77777777" w:rsidR="00416129" w:rsidRDefault="00416129" w:rsidP="00416129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22B425EE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741FDAEC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051E8A2C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7FA765F7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3FFA679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11A23F9C" w14:textId="77777777" w:rsidR="00416129" w:rsidRDefault="00416129" w:rsidP="00416129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K100902Akt.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Uređenje objekata za sport i rekreaciju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212.097,00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-35.327,00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176.770,00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83,34%</w:t>
      </w:r>
    </w:p>
    <w:p w14:paraId="186EFA5F" w14:textId="77777777" w:rsidR="00416129" w:rsidRDefault="00416129" w:rsidP="00416129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7487D8EA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210.770,00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176.770,00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83,87%</w:t>
      </w:r>
    </w:p>
    <w:p w14:paraId="1A997103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210.770,00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176.770,00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83,87%</w:t>
      </w:r>
    </w:p>
    <w:p w14:paraId="0B913811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210.770,00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-34.000,00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176.770,00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83,87%</w:t>
      </w:r>
    </w:p>
    <w:p w14:paraId="5D208B96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4497E829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12B2519A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5DF13937" w14:textId="77777777" w:rsidR="00416129" w:rsidRDefault="00416129" w:rsidP="00416129">
      <w:pPr>
        <w:widowControl w:val="0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KULTURA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1.326,00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50,00%</w:t>
      </w:r>
    </w:p>
    <w:p w14:paraId="0A2CDCA2" w14:textId="77777777" w:rsidR="00416129" w:rsidRDefault="00416129" w:rsidP="00416129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1010</w:t>
      </w:r>
    </w:p>
    <w:p w14:paraId="7618EAAC" w14:textId="77777777" w:rsidR="00416129" w:rsidRDefault="00416129" w:rsidP="00416129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A101001Akt.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Poticanje kulturnih aktivnosti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4EFAEB0" w14:textId="77777777" w:rsidR="00416129" w:rsidRDefault="00416129" w:rsidP="00416129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6A0D667C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1F218701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6444F0AD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43D20958" w14:textId="77777777" w:rsidR="00416129" w:rsidRDefault="00416129" w:rsidP="00416129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K101002Akt.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Ulaganja u kulturne objekte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6BBD4F68" w14:textId="77777777" w:rsidR="00416129" w:rsidRDefault="00416129" w:rsidP="00416129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589C2BD6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7A4A8FAC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976BF02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7B8A7D93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720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prodaje nefin. imovine u vlasništvu RH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0B00660B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4E31E5FF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-663,00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6B5158B4" w14:textId="77777777" w:rsidR="00416129" w:rsidRDefault="00416129" w:rsidP="00416129">
      <w:pPr>
        <w:widowControl w:val="0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RAZVOJ CIVILNOG DRUŠTVA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190.873,00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-11.780,00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179.093,00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93,83%</w:t>
      </w:r>
    </w:p>
    <w:p w14:paraId="2AC4CEE7" w14:textId="77777777" w:rsidR="00416129" w:rsidRDefault="00416129" w:rsidP="00416129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1011</w:t>
      </w:r>
    </w:p>
    <w:p w14:paraId="5B4241C4" w14:textId="77777777" w:rsidR="00416129" w:rsidRDefault="00416129" w:rsidP="00416129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A101102Akt.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Udruge iz domovinskog rata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1.393,00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1.393,00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17E1F1D8" w14:textId="77777777" w:rsidR="00416129" w:rsidRDefault="00416129" w:rsidP="00416129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5207A5B0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1.393,00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1.393,00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0A6C2FF3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1.393,00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1.393,00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3783D0A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1.393,00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1.393,00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66CA9893" w14:textId="77777777" w:rsidR="00416129" w:rsidRDefault="00416129" w:rsidP="00416129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A101103Akt.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Humanitarno-socijalne udruge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10.084,00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10.084,00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054C27A2" w14:textId="77777777" w:rsidR="00416129" w:rsidRDefault="00416129" w:rsidP="00416129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5599185D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10.084,00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10.084,00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6D488F8F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10.084,00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10.084,00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13B850BF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10.084,00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10.084,00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20FE632A" w14:textId="77777777" w:rsidR="00416129" w:rsidRDefault="00416129" w:rsidP="00416129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A101104Akt.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Vjerske zajednice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13.272,00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13.272,00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5A2F0970" w14:textId="77777777" w:rsidR="00416129" w:rsidRDefault="00416129" w:rsidP="00416129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5989FCF4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13.272,00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13.272,00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1DBA12BB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13.272,00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13.272,00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066D4D9A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13.272,00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13.272,00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2A46D33B" w14:textId="77777777" w:rsidR="00416129" w:rsidRDefault="00416129" w:rsidP="00416129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A101105Akt.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Nacionalne manjine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3.981,00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3.981,00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A224071" w14:textId="77777777" w:rsidR="00416129" w:rsidRDefault="00416129" w:rsidP="00416129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0F0F303B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3.981,00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3.981,00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54BA009A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3.981,00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3.981,00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EB6047C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3.981,00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3.981,00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27D70282" w14:textId="77777777" w:rsidR="00416129" w:rsidRDefault="00416129" w:rsidP="00416129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A101109Akt.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Program ZAŽELI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162.143,00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-11.780,00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150.363,00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92,73%</w:t>
      </w:r>
    </w:p>
    <w:p w14:paraId="7E87F9A2" w14:textId="77777777" w:rsidR="00416129" w:rsidRDefault="00416129" w:rsidP="00416129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4180B5D6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162.143,00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-11.780,00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150.363,00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92,73%</w:t>
      </w:r>
    </w:p>
    <w:p w14:paraId="01CCA17F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124.378,00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5.400,00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129.778,00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104,34%</w:t>
      </w:r>
    </w:p>
    <w:p w14:paraId="225C34F1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109.778,00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113.778,00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103,64%</w:t>
      </w:r>
    </w:p>
    <w:p w14:paraId="4667D70C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14.600,00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1.400,00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16.000,00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109,59%</w:t>
      </w:r>
    </w:p>
    <w:p w14:paraId="18B1BB82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37.765,00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-17.180,00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20.585,00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54,51%</w:t>
      </w:r>
    </w:p>
    <w:p w14:paraId="556B1796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0874B242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37.365,00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-17.180,00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20.185,00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54,02%</w:t>
      </w:r>
    </w:p>
    <w:p w14:paraId="7FE73C81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65091959" w14:textId="77777777" w:rsidR="00416129" w:rsidRDefault="00416129" w:rsidP="00416129">
      <w:pPr>
        <w:widowControl w:val="0"/>
        <w:tabs>
          <w:tab w:val="left" w:pos="90"/>
          <w:tab w:val="right" w:pos="1416"/>
          <w:tab w:val="left" w:pos="1506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00121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PRORAČUNSKI KORISNIK : 37951 DJEČJI VRTIĆ SUNCE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82.280,00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-14.419,00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67.861,00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82,48%</w:t>
      </w:r>
    </w:p>
    <w:p w14:paraId="291E482B" w14:textId="77777777" w:rsidR="00416129" w:rsidRDefault="00416129" w:rsidP="00416129">
      <w:pPr>
        <w:widowControl w:val="0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208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REDOVNA DJELATNOST DJEČJEG VRTIĆA SUNCE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82.280,00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-14.419,00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67.861,00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82,48%</w:t>
      </w:r>
    </w:p>
    <w:p w14:paraId="09C3757D" w14:textId="77777777" w:rsidR="00416129" w:rsidRDefault="00416129" w:rsidP="00416129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1012</w:t>
      </w:r>
    </w:p>
    <w:p w14:paraId="2A7EE40D" w14:textId="77777777" w:rsidR="00416129" w:rsidRDefault="00416129" w:rsidP="00416129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A101110Akt.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Financiranje redovne djelatnosti Dječjeg vrtića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82.280,00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-14.419,00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67.861,00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82,48%</w:t>
      </w:r>
    </w:p>
    <w:p w14:paraId="60FF7D92" w14:textId="77777777" w:rsidR="00416129" w:rsidRDefault="00416129" w:rsidP="00416129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44812261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82.280,00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-14.419,00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67.861,00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82,48%</w:t>
      </w:r>
    </w:p>
    <w:p w14:paraId="2910C300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32.742,00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1.085,00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33.827,00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103,31%</w:t>
      </w:r>
    </w:p>
    <w:p w14:paraId="03158FBA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26.452,00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1.548,00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105,85%</w:t>
      </w:r>
    </w:p>
    <w:p w14:paraId="6D3772F0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03414D04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-463,00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90,67%</w:t>
      </w:r>
    </w:p>
    <w:p w14:paraId="7B34452D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42.571,00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-8.737,00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33.834,00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79,48%</w:t>
      </w:r>
    </w:p>
    <w:p w14:paraId="1F4ECE6E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4.113,00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-1.113,00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72,94%</w:t>
      </w:r>
    </w:p>
    <w:p w14:paraId="2D521EEA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11.072,00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-2.286,00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8.786,00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79,35%</w:t>
      </w:r>
    </w:p>
    <w:p w14:paraId="4278BF64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24.631,00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-6.081,00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18.550,00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75,31%</w:t>
      </w:r>
    </w:p>
    <w:p w14:paraId="2D5324A3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69B15BBA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2.755,00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743,00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3.498,00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126,97%</w:t>
      </w:r>
    </w:p>
    <w:p w14:paraId="5418D898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-131,00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60,42%</w:t>
      </w:r>
    </w:p>
    <w:p w14:paraId="583A19E1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331,00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-131,00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60,42%</w:t>
      </w:r>
    </w:p>
    <w:p w14:paraId="47FFC4B3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općeg proračuna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3A29D973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367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Prijenosi proračunskim korisnicima iz nadležnog proračuna za financiranje redovne djelatnosti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7287E31F" w14:textId="77777777" w:rsidR="00416129" w:rsidRDefault="00416129" w:rsidP="00416129">
      <w:pPr>
        <w:widowControl w:val="0"/>
        <w:tabs>
          <w:tab w:val="left" w:pos="9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IZGRADNJA USTANOVA ZA PREDŠKOLSKI ODGOJ DJECE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14:paraId="62210E00" w14:textId="77777777" w:rsidR="00416129" w:rsidRDefault="00416129" w:rsidP="00416129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1013</w:t>
      </w:r>
    </w:p>
    <w:p w14:paraId="29230C04" w14:textId="77777777" w:rsidR="00416129" w:rsidRDefault="00416129" w:rsidP="00416129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K101111Akt.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Dječjeg vrtića "Sunce"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090AC27" w14:textId="77777777" w:rsidR="00416129" w:rsidRDefault="00416129" w:rsidP="00416129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09291E93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0986AF0B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D483176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459E442C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Izdaci za otplatu glavnice primljenih kredita i zajmova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3AA30B0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544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Otplata glavnice primljenih kredita i zajmova od kreditnih i ostalih financijskih institucija izvan javnog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131AAE93" w14:textId="77777777" w:rsidR="00416129" w:rsidRDefault="00416129" w:rsidP="00416129">
      <w:pPr>
        <w:widowControl w:val="0"/>
        <w:tabs>
          <w:tab w:val="left" w:pos="1474"/>
        </w:tabs>
        <w:autoSpaceDE w:val="0"/>
        <w:autoSpaceDN w:val="0"/>
        <w:adjustRightInd w:val="0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sektora</w:t>
      </w:r>
    </w:p>
    <w:p w14:paraId="01A800B1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522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EU fondovi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252F3E20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06F1178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5FFDDE47" w14:textId="77777777" w:rsidR="00416129" w:rsidRDefault="00416129" w:rsidP="00416129">
      <w:pPr>
        <w:widowControl w:val="0"/>
        <w:tabs>
          <w:tab w:val="left" w:pos="90"/>
          <w:tab w:val="right" w:pos="1416"/>
          <w:tab w:val="left" w:pos="1506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00122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PRORAČUNSKI KORISNIK KOMUNAL ĐULOVAC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3.200,00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33.200,00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110,67%</w:t>
      </w:r>
    </w:p>
    <w:p w14:paraId="29453C66" w14:textId="77777777" w:rsidR="00416129" w:rsidRDefault="00416129" w:rsidP="00416129">
      <w:pPr>
        <w:widowControl w:val="0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208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JAVNA USTANOVA KOMUNAL ĐULOVAC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3.200,00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33.200,00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110,67%</w:t>
      </w:r>
    </w:p>
    <w:p w14:paraId="602AD4BE" w14:textId="77777777" w:rsidR="00416129" w:rsidRDefault="00416129" w:rsidP="00416129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1014</w:t>
      </w:r>
    </w:p>
    <w:p w14:paraId="663065FF" w14:textId="77777777" w:rsidR="00416129" w:rsidRDefault="00416129" w:rsidP="00416129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A101401Akt.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Sufinanciranje ustanove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Komunal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3.200,00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33.200,00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110,67%</w:t>
      </w:r>
    </w:p>
    <w:p w14:paraId="69C5D3D5" w14:textId="77777777" w:rsidR="00416129" w:rsidRDefault="00416129" w:rsidP="00416129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655C774E" w14:textId="77777777" w:rsidR="00416129" w:rsidRDefault="00416129" w:rsidP="00416129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3.200,00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33.200,00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110,67%</w:t>
      </w:r>
    </w:p>
    <w:p w14:paraId="2759DEE1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3.200,00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33.200,00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110,67%</w:t>
      </w:r>
    </w:p>
    <w:p w14:paraId="3DC814A9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3.200,00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28.200,00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112,80%</w:t>
      </w:r>
    </w:p>
    <w:p w14:paraId="3FCD76B4" w14:textId="77777777" w:rsidR="00416129" w:rsidRDefault="00416129" w:rsidP="00416129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382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484FB307" w14:textId="77777777" w:rsidR="00416129" w:rsidRDefault="00416129" w:rsidP="00416129">
      <w:pPr>
        <w:widowControl w:val="0"/>
        <w:shd w:val="clear" w:color="auto" w:fill="9CC2E5" w:themeFill="accent5" w:themeFillTint="99"/>
        <w:tabs>
          <w:tab w:val="left" w:pos="1190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87"/>
        <w:rPr>
          <w:b/>
          <w:bCs/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UKUPNO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2.724.470,00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-318.359,00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2.406.111,00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88,31%</w:t>
      </w:r>
    </w:p>
    <w:bookmarkEnd w:id="0"/>
    <w:p w14:paraId="55F70DE1" w14:textId="57A1A5B6" w:rsidR="00A33D6F" w:rsidRPr="00A33D6F" w:rsidRDefault="00A33D6F" w:rsidP="00A33D6F">
      <w:pPr>
        <w:tabs>
          <w:tab w:val="left" w:pos="2070"/>
        </w:tabs>
        <w:rPr>
          <w:rFonts w:ascii="Tahoma" w:hAnsi="Tahoma" w:cs="Tahoma"/>
          <w:sz w:val="16"/>
          <w:szCs w:val="16"/>
        </w:rPr>
        <w:sectPr w:rsidR="00A33D6F" w:rsidRPr="00A33D6F" w:rsidSect="006A770D">
          <w:pgSz w:w="16838" w:h="11906" w:orient="landscape"/>
          <w:pgMar w:top="425" w:right="720" w:bottom="425" w:left="720" w:header="709" w:footer="709" w:gutter="0"/>
          <w:cols w:space="708"/>
          <w:docGrid w:linePitch="360"/>
        </w:sectPr>
      </w:pPr>
    </w:p>
    <w:p w14:paraId="6A4461A5" w14:textId="1E551B59" w:rsidR="00FC6982" w:rsidRDefault="00FC6982" w:rsidP="00B36CE4">
      <w:pPr>
        <w:pStyle w:val="Bezproreda"/>
        <w:rPr>
          <w:rFonts w:ascii="Arial Narrow" w:hAnsi="Arial Narrow" w:cs="Tahoma"/>
          <w:b/>
          <w:bCs/>
          <w:color w:val="000000"/>
        </w:rPr>
      </w:pPr>
    </w:p>
    <w:p w14:paraId="3EB23B07" w14:textId="77777777" w:rsidR="0072495E" w:rsidRPr="00887106" w:rsidRDefault="0072495E" w:rsidP="0072495E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  <w:r w:rsidRPr="00887106">
        <w:rPr>
          <w:rFonts w:ascii="Arial Narrow" w:hAnsi="Arial Narrow" w:cs="Tahoma"/>
          <w:b/>
          <w:bCs/>
          <w:color w:val="000000"/>
        </w:rPr>
        <w:t>III. OBRAZLOŽENJE</w:t>
      </w:r>
    </w:p>
    <w:p w14:paraId="568F40A0" w14:textId="77777777" w:rsidR="0072495E" w:rsidRPr="00887106" w:rsidRDefault="0072495E" w:rsidP="0072495E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p w14:paraId="50AF2619" w14:textId="77777777" w:rsidR="0072495E" w:rsidRPr="00887106" w:rsidRDefault="0072495E" w:rsidP="0072495E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p w14:paraId="6A555D1A" w14:textId="77777777" w:rsidR="0072495E" w:rsidRPr="00887106" w:rsidRDefault="0072495E" w:rsidP="0072495E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  <w:r w:rsidRPr="00887106">
        <w:rPr>
          <w:rFonts w:ascii="Arial Narrow" w:hAnsi="Arial Narrow" w:cs="Tahoma"/>
          <w:b/>
          <w:bCs/>
          <w:color w:val="000000"/>
        </w:rPr>
        <w:t>Članak 4.</w:t>
      </w:r>
    </w:p>
    <w:p w14:paraId="67E1AE59" w14:textId="77777777" w:rsidR="0072495E" w:rsidRDefault="0072495E" w:rsidP="0072495E">
      <w:pPr>
        <w:pStyle w:val="Bezproreda"/>
        <w:rPr>
          <w:rFonts w:ascii="Arial Narrow" w:hAnsi="Arial Narrow" w:cs="Tahoma"/>
          <w:bCs/>
          <w:color w:val="000000"/>
        </w:rPr>
      </w:pPr>
      <w:r w:rsidRPr="00B36CE4">
        <w:rPr>
          <w:rFonts w:ascii="Arial Narrow" w:hAnsi="Arial Narrow" w:cs="Tahoma"/>
          <w:bCs/>
          <w:color w:val="000000"/>
        </w:rPr>
        <w:t>Sastavni dio</w:t>
      </w:r>
      <w:r>
        <w:rPr>
          <w:rFonts w:ascii="Arial Narrow" w:hAnsi="Arial Narrow" w:cs="Tahoma"/>
          <w:bCs/>
          <w:color w:val="000000"/>
        </w:rPr>
        <w:t xml:space="preserve"> 3. izmjena i dopuna </w:t>
      </w:r>
      <w:r w:rsidRPr="00B36CE4">
        <w:rPr>
          <w:rFonts w:ascii="Arial Narrow" w:hAnsi="Arial Narrow" w:cs="Tahoma"/>
          <w:bCs/>
          <w:color w:val="000000"/>
        </w:rPr>
        <w:t xml:space="preserve"> proračuna čini obrazloženje proračuna općine </w:t>
      </w:r>
      <w:proofErr w:type="spellStart"/>
      <w:r w:rsidRPr="00B36CE4">
        <w:rPr>
          <w:rFonts w:ascii="Arial Narrow" w:hAnsi="Arial Narrow" w:cs="Tahoma"/>
          <w:bCs/>
          <w:color w:val="000000"/>
        </w:rPr>
        <w:t>Đulovac</w:t>
      </w:r>
      <w:proofErr w:type="spellEnd"/>
      <w:r w:rsidRPr="00B36CE4">
        <w:rPr>
          <w:rFonts w:ascii="Arial Narrow" w:hAnsi="Arial Narrow" w:cs="Tahoma"/>
          <w:bCs/>
          <w:color w:val="000000"/>
        </w:rPr>
        <w:t xml:space="preserve"> za 2023. godinu.  </w:t>
      </w:r>
    </w:p>
    <w:p w14:paraId="57EA687E" w14:textId="77777777" w:rsidR="0072495E" w:rsidRDefault="0072495E" w:rsidP="0072495E">
      <w:pPr>
        <w:pStyle w:val="Bezproreda"/>
        <w:rPr>
          <w:rFonts w:ascii="Arial Narrow" w:hAnsi="Arial Narrow" w:cs="Tahoma"/>
          <w:bCs/>
          <w:color w:val="000000"/>
        </w:rPr>
      </w:pPr>
      <w:r w:rsidRPr="00B36CE4">
        <w:rPr>
          <w:rFonts w:ascii="Arial Narrow" w:hAnsi="Arial Narrow" w:cs="Tahoma"/>
          <w:bCs/>
          <w:color w:val="000000"/>
        </w:rPr>
        <w:t>Obrazloženje proračuna sastoji se od obrazloženja općeg dijela proračuna i obrazloženja posebnog</w:t>
      </w:r>
      <w:r>
        <w:rPr>
          <w:rFonts w:ascii="Arial Narrow" w:hAnsi="Arial Narrow" w:cs="Tahoma"/>
          <w:bCs/>
          <w:color w:val="000000"/>
        </w:rPr>
        <w:t xml:space="preserve"> dijela proračuna kako slijedi:</w:t>
      </w:r>
    </w:p>
    <w:p w14:paraId="56B793A5" w14:textId="77777777" w:rsidR="0072495E" w:rsidRPr="00FC6E9E" w:rsidRDefault="0072495E" w:rsidP="0072495E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5BA81408" w14:textId="77777777" w:rsidR="0072495E" w:rsidRPr="00FC6E9E" w:rsidRDefault="0072495E" w:rsidP="0072495E">
      <w:pPr>
        <w:numPr>
          <w:ilvl w:val="0"/>
          <w:numId w:val="14"/>
        </w:numPr>
        <w:jc w:val="both"/>
        <w:rPr>
          <w:rFonts w:ascii="Arial Narrow" w:hAnsi="Arial Narrow"/>
          <w:b/>
          <w:sz w:val="22"/>
          <w:szCs w:val="22"/>
        </w:rPr>
      </w:pPr>
      <w:r w:rsidRPr="00FC6E9E">
        <w:rPr>
          <w:rFonts w:ascii="Arial Narrow" w:hAnsi="Arial Narrow"/>
          <w:b/>
          <w:sz w:val="22"/>
          <w:szCs w:val="22"/>
        </w:rPr>
        <w:t>OPĆI DIO</w:t>
      </w:r>
    </w:p>
    <w:p w14:paraId="5A1550BE" w14:textId="77777777" w:rsidR="0072495E" w:rsidRPr="00FC6E9E" w:rsidRDefault="0072495E" w:rsidP="0072495E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7EC7810E" w14:textId="77777777" w:rsidR="0072495E" w:rsidRPr="00FC6E9E" w:rsidRDefault="0072495E" w:rsidP="0072495E">
      <w:pPr>
        <w:jc w:val="both"/>
        <w:rPr>
          <w:rFonts w:ascii="Arial Narrow" w:hAnsi="Arial Narrow"/>
          <w:b/>
          <w:sz w:val="22"/>
          <w:szCs w:val="22"/>
        </w:rPr>
      </w:pPr>
      <w:r w:rsidRPr="00FC6E9E">
        <w:rPr>
          <w:rFonts w:ascii="Arial Narrow" w:hAnsi="Arial Narrow"/>
          <w:b/>
          <w:sz w:val="22"/>
          <w:szCs w:val="22"/>
        </w:rPr>
        <w:t>1) PRIHODI I PRIMICI</w:t>
      </w:r>
    </w:p>
    <w:p w14:paraId="46AEF5D7" w14:textId="77777777" w:rsidR="0072495E" w:rsidRDefault="0072495E" w:rsidP="0072495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bookmarkStart w:id="1" w:name="_Hlk130452525"/>
      <w:r>
        <w:rPr>
          <w:rFonts w:ascii="Arial Narrow" w:hAnsi="Arial Narrow"/>
          <w:sz w:val="22"/>
          <w:szCs w:val="22"/>
        </w:rPr>
        <w:t xml:space="preserve">Proračunom </w:t>
      </w:r>
      <w:r w:rsidRPr="00FC6E9E">
        <w:rPr>
          <w:rFonts w:ascii="Arial Narrow" w:hAnsi="Arial Narrow"/>
          <w:sz w:val="22"/>
          <w:szCs w:val="22"/>
        </w:rPr>
        <w:t xml:space="preserve"> Općine </w:t>
      </w:r>
      <w:proofErr w:type="spellStart"/>
      <w:r w:rsidRPr="00FC6E9E">
        <w:rPr>
          <w:rFonts w:ascii="Arial Narrow" w:hAnsi="Arial Narrow"/>
          <w:sz w:val="22"/>
          <w:szCs w:val="22"/>
        </w:rPr>
        <w:t>Đ</w:t>
      </w:r>
      <w:r>
        <w:rPr>
          <w:rFonts w:ascii="Arial Narrow" w:hAnsi="Arial Narrow"/>
          <w:sz w:val="22"/>
          <w:szCs w:val="22"/>
        </w:rPr>
        <w:t>ulovac</w:t>
      </w:r>
      <w:proofErr w:type="spellEnd"/>
      <w:r>
        <w:rPr>
          <w:rFonts w:ascii="Arial Narrow" w:hAnsi="Arial Narrow"/>
          <w:sz w:val="22"/>
          <w:szCs w:val="22"/>
        </w:rPr>
        <w:t xml:space="preserve"> za 2023. </w:t>
      </w:r>
      <w:r w:rsidRPr="00F64CDD">
        <w:rPr>
          <w:rFonts w:ascii="Arial Narrow" w:hAnsi="Arial Narrow" w:cs="Tahoma"/>
          <w:sz w:val="22"/>
          <w:szCs w:val="22"/>
        </w:rPr>
        <w:t>(„Službeni g</w:t>
      </w:r>
      <w:r>
        <w:rPr>
          <w:rFonts w:ascii="Arial Narrow" w:hAnsi="Arial Narrow" w:cs="Tahoma"/>
          <w:sz w:val="22"/>
          <w:szCs w:val="22"/>
        </w:rPr>
        <w:t xml:space="preserve">lasnik Općine </w:t>
      </w:r>
      <w:proofErr w:type="spellStart"/>
      <w:r>
        <w:rPr>
          <w:rFonts w:ascii="Arial Narrow" w:hAnsi="Arial Narrow" w:cs="Tahoma"/>
          <w:sz w:val="22"/>
          <w:szCs w:val="22"/>
        </w:rPr>
        <w:t>Đulovac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broj 9/2022</w:t>
      </w:r>
      <w:r w:rsidRPr="004C1555">
        <w:rPr>
          <w:rFonts w:ascii="Arial Narrow" w:hAnsi="Arial Narrow" w:cs="Tahoma"/>
          <w:sz w:val="22"/>
          <w:szCs w:val="22"/>
        </w:rPr>
        <w:t>1/2023-I. izmjene i dopune i 5/2023-II. izmjene i dopune</w:t>
      </w:r>
      <w:r w:rsidRPr="00F64CDD">
        <w:rPr>
          <w:rFonts w:ascii="Arial Narrow" w:hAnsi="Arial Narrow" w:cs="Tahoma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 xml:space="preserve"> planirani  su</w:t>
      </w:r>
      <w:r w:rsidRPr="00FC6E9E">
        <w:rPr>
          <w:rFonts w:ascii="Arial Narrow" w:hAnsi="Arial Narrow"/>
          <w:sz w:val="22"/>
          <w:szCs w:val="22"/>
        </w:rPr>
        <w:t xml:space="preserve"> prihodi i primici u iznosu od </w:t>
      </w:r>
      <w:r>
        <w:rPr>
          <w:rFonts w:ascii="Arial Narrow" w:hAnsi="Arial Narrow"/>
          <w:b/>
          <w:bCs/>
          <w:sz w:val="22"/>
          <w:szCs w:val="22"/>
        </w:rPr>
        <w:t xml:space="preserve">2.724.470,00 eura. </w:t>
      </w:r>
    </w:p>
    <w:bookmarkEnd w:id="1"/>
    <w:p w14:paraId="411A0768" w14:textId="77777777" w:rsidR="0072495E" w:rsidRDefault="0072495E" w:rsidP="0072495E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1E9AF381" w14:textId="77777777" w:rsidR="0072495E" w:rsidRPr="00845DD8" w:rsidRDefault="0072495E" w:rsidP="0072495E">
      <w:pPr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3</w:t>
      </w:r>
      <w:r w:rsidRPr="00845DD8">
        <w:rPr>
          <w:rFonts w:ascii="Arial Narrow" w:hAnsi="Arial Narrow"/>
          <w:bCs/>
          <w:sz w:val="22"/>
          <w:szCs w:val="22"/>
        </w:rPr>
        <w:t xml:space="preserve">. izmjenama i dopunama </w:t>
      </w:r>
      <w:r>
        <w:rPr>
          <w:rFonts w:ascii="Arial Narrow" w:hAnsi="Arial Narrow"/>
          <w:bCs/>
          <w:sz w:val="22"/>
          <w:szCs w:val="22"/>
        </w:rPr>
        <w:t xml:space="preserve">prihodi i primici se smanjuju za 318.359,00  eura i iznose </w:t>
      </w:r>
      <w:r w:rsidRPr="00E974D0">
        <w:rPr>
          <w:rFonts w:ascii="Arial Narrow" w:hAnsi="Arial Narrow"/>
          <w:b/>
          <w:sz w:val="22"/>
          <w:szCs w:val="22"/>
        </w:rPr>
        <w:t>2.</w:t>
      </w:r>
      <w:r>
        <w:rPr>
          <w:rFonts w:ascii="Arial Narrow" w:hAnsi="Arial Narrow"/>
          <w:b/>
          <w:sz w:val="22"/>
          <w:szCs w:val="22"/>
        </w:rPr>
        <w:t>406.111,00</w:t>
      </w:r>
      <w:r w:rsidRPr="00E974D0">
        <w:rPr>
          <w:rFonts w:ascii="Arial Narrow" w:hAnsi="Arial Narrow"/>
          <w:b/>
          <w:sz w:val="22"/>
          <w:szCs w:val="22"/>
        </w:rPr>
        <w:t xml:space="preserve"> eura</w:t>
      </w:r>
      <w:r>
        <w:rPr>
          <w:rFonts w:ascii="Arial Narrow" w:hAnsi="Arial Narrow"/>
          <w:bCs/>
          <w:sz w:val="22"/>
          <w:szCs w:val="22"/>
        </w:rPr>
        <w:t xml:space="preserve"> što je smanjenje od 11,69 %</w:t>
      </w:r>
    </w:p>
    <w:p w14:paraId="397C63B8" w14:textId="77777777" w:rsidR="0072495E" w:rsidRDefault="0072495E" w:rsidP="0072495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Prikaz po računima:</w:t>
      </w:r>
    </w:p>
    <w:p w14:paraId="740A6B19" w14:textId="77777777" w:rsidR="0072495E" w:rsidRDefault="0072495E" w:rsidP="0072495E">
      <w:pPr>
        <w:jc w:val="both"/>
        <w:rPr>
          <w:rFonts w:ascii="Arial Narrow" w:hAnsi="Arial Narrow"/>
          <w:sz w:val="22"/>
          <w:szCs w:val="22"/>
        </w:rPr>
      </w:pPr>
      <w:r w:rsidRPr="00BD54EC">
        <w:rPr>
          <w:rFonts w:ascii="Arial Narrow" w:hAnsi="Arial Narrow"/>
          <w:b/>
          <w:bCs/>
          <w:sz w:val="22"/>
          <w:szCs w:val="22"/>
          <w:u w:val="single"/>
        </w:rPr>
        <w:t>- račun 61-</w:t>
      </w:r>
      <w:r w:rsidRPr="00BD54EC">
        <w:rPr>
          <w:rFonts w:ascii="Arial Narrow" w:hAnsi="Arial Narrow"/>
          <w:sz w:val="22"/>
          <w:szCs w:val="22"/>
          <w:u w:val="single"/>
        </w:rPr>
        <w:t>prihodi od poreza</w:t>
      </w:r>
      <w:r>
        <w:rPr>
          <w:rFonts w:ascii="Arial Narrow" w:hAnsi="Arial Narrow"/>
          <w:sz w:val="22"/>
          <w:szCs w:val="22"/>
        </w:rPr>
        <w:t xml:space="preserve"> iskazano je povećanje sa 231.857 eura na 237.857 eura što predstavlja ukupno povećanje za 6.000 eura</w:t>
      </w:r>
    </w:p>
    <w:p w14:paraId="4EBB9571" w14:textId="77777777" w:rsidR="0072495E" w:rsidRDefault="0072495E" w:rsidP="0072495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Najveće smanjenje iskazano je na poziciji –</w:t>
      </w:r>
      <w:r w:rsidRPr="001E7C56">
        <w:rPr>
          <w:rFonts w:ascii="Arial Narrow" w:hAnsi="Arial Narrow"/>
          <w:sz w:val="22"/>
          <w:szCs w:val="22"/>
        </w:rPr>
        <w:t>56</w:t>
      </w:r>
      <w:r>
        <w:rPr>
          <w:rFonts w:ascii="Arial Narrow" w:hAnsi="Arial Narrow"/>
          <w:sz w:val="22"/>
          <w:szCs w:val="22"/>
        </w:rPr>
        <w:t xml:space="preserve"> -</w:t>
      </w:r>
      <w:r w:rsidRPr="001E7C56">
        <w:rPr>
          <w:rFonts w:ascii="Arial Narrow" w:hAnsi="Arial Narrow"/>
          <w:sz w:val="22"/>
          <w:szCs w:val="22"/>
        </w:rPr>
        <w:t xml:space="preserve">Tekuće pomoći iz državnog proračuna </w:t>
      </w:r>
      <w:r>
        <w:rPr>
          <w:rFonts w:ascii="Arial Narrow" w:hAnsi="Arial Narrow"/>
          <w:sz w:val="22"/>
          <w:szCs w:val="22"/>
        </w:rPr>
        <w:t>koja  sa 1.041.284,00 eura smanjena na 780.069 eura</w:t>
      </w:r>
    </w:p>
    <w:p w14:paraId="0D60F788" w14:textId="77777777" w:rsidR="0072495E" w:rsidRDefault="0072495E" w:rsidP="0072495E">
      <w:pPr>
        <w:jc w:val="both"/>
        <w:rPr>
          <w:rFonts w:ascii="Arial Narrow" w:hAnsi="Arial Narrow"/>
          <w:sz w:val="22"/>
          <w:szCs w:val="22"/>
        </w:rPr>
      </w:pPr>
    </w:p>
    <w:p w14:paraId="5C04C9F6" w14:textId="77777777" w:rsidR="0072495E" w:rsidRDefault="0072495E" w:rsidP="0072495E">
      <w:pPr>
        <w:jc w:val="both"/>
        <w:rPr>
          <w:rFonts w:ascii="Arial Narrow" w:hAnsi="Arial Narrow"/>
          <w:sz w:val="22"/>
          <w:szCs w:val="22"/>
        </w:rPr>
      </w:pPr>
      <w:r w:rsidRPr="00BD54EC">
        <w:rPr>
          <w:rFonts w:ascii="Arial Narrow" w:hAnsi="Arial Narrow"/>
          <w:b/>
          <w:bCs/>
          <w:sz w:val="22"/>
          <w:szCs w:val="22"/>
        </w:rPr>
        <w:t xml:space="preserve">- </w:t>
      </w:r>
      <w:r w:rsidRPr="00BD54EC">
        <w:rPr>
          <w:rFonts w:ascii="Arial Narrow" w:hAnsi="Arial Narrow"/>
          <w:b/>
          <w:bCs/>
          <w:sz w:val="22"/>
          <w:szCs w:val="22"/>
          <w:u w:val="single"/>
        </w:rPr>
        <w:t>računu 63.</w:t>
      </w:r>
      <w:r w:rsidRPr="00BD54EC">
        <w:rPr>
          <w:rFonts w:ascii="Arial Narrow" w:hAnsi="Arial Narrow"/>
          <w:sz w:val="22"/>
          <w:szCs w:val="22"/>
          <w:u w:val="single"/>
        </w:rPr>
        <w:t xml:space="preserve"> Pomoći</w:t>
      </w:r>
      <w:r w:rsidRPr="00B730D2">
        <w:rPr>
          <w:rFonts w:ascii="Arial Narrow" w:hAnsi="Arial Narrow"/>
          <w:sz w:val="22"/>
          <w:szCs w:val="22"/>
          <w:u w:val="single"/>
        </w:rPr>
        <w:t xml:space="preserve"> iz inozemstva i od subjekata unutar općeg proračuna </w:t>
      </w:r>
      <w:r>
        <w:rPr>
          <w:rFonts w:ascii="Arial Narrow" w:hAnsi="Arial Narrow"/>
          <w:sz w:val="22"/>
          <w:szCs w:val="22"/>
        </w:rPr>
        <w:t xml:space="preserve">iskazano je smanjenje  iznosu od 319.981 </w:t>
      </w:r>
      <w:proofErr w:type="spellStart"/>
      <w:r>
        <w:rPr>
          <w:rFonts w:ascii="Arial Narrow" w:hAnsi="Arial Narrow"/>
          <w:sz w:val="22"/>
          <w:szCs w:val="22"/>
        </w:rPr>
        <w:t>eur</w:t>
      </w:r>
      <w:proofErr w:type="spellEnd"/>
      <w:r>
        <w:rPr>
          <w:rFonts w:ascii="Arial Narrow" w:hAnsi="Arial Narrow"/>
          <w:sz w:val="22"/>
          <w:szCs w:val="22"/>
        </w:rPr>
        <w:t xml:space="preserve">  tako da račun 63.</w:t>
      </w:r>
      <w:r w:rsidRPr="001C36EB">
        <w:rPr>
          <w:rFonts w:ascii="Arial Narrow" w:hAnsi="Arial Narrow"/>
          <w:sz w:val="22"/>
          <w:szCs w:val="22"/>
          <w:u w:val="single"/>
        </w:rPr>
        <w:t xml:space="preserve"> </w:t>
      </w:r>
      <w:r w:rsidRPr="00B730D2">
        <w:rPr>
          <w:rFonts w:ascii="Arial Narrow" w:hAnsi="Arial Narrow"/>
          <w:sz w:val="22"/>
          <w:szCs w:val="22"/>
          <w:u w:val="single"/>
        </w:rPr>
        <w:t>Pomoći iz inozemstva i od subjekata unutar općeg proračuna</w:t>
      </w:r>
      <w:r>
        <w:rPr>
          <w:rFonts w:ascii="Arial Narrow" w:hAnsi="Arial Narrow"/>
          <w:sz w:val="22"/>
          <w:szCs w:val="22"/>
        </w:rPr>
        <w:t xml:space="preserve"> nakon rebalansa iznosi </w:t>
      </w:r>
      <w:r w:rsidRPr="00202F0C">
        <w:rPr>
          <w:rFonts w:ascii="Arial Narrow" w:hAnsi="Arial Narrow"/>
          <w:sz w:val="22"/>
          <w:szCs w:val="22"/>
        </w:rPr>
        <w:t>1.768.353</w:t>
      </w:r>
      <w:r>
        <w:rPr>
          <w:rFonts w:ascii="Arial Narrow" w:hAnsi="Arial Narrow"/>
          <w:sz w:val="22"/>
          <w:szCs w:val="22"/>
        </w:rPr>
        <w:t xml:space="preserve"> eura što je smanjenje za 15,32 %. i to redom na pozicijama:</w:t>
      </w:r>
    </w:p>
    <w:p w14:paraId="3EC4CCFE" w14:textId="77777777" w:rsidR="0072495E" w:rsidRPr="00202F0C" w:rsidRDefault="0072495E" w:rsidP="0072495E">
      <w:pPr>
        <w:jc w:val="both"/>
        <w:rPr>
          <w:rFonts w:ascii="Arial Narrow" w:hAnsi="Arial Narrow"/>
          <w:sz w:val="22"/>
          <w:szCs w:val="22"/>
        </w:rPr>
      </w:pPr>
      <w:r w:rsidRPr="00202F0C">
        <w:rPr>
          <w:rFonts w:ascii="Arial Narrow" w:hAnsi="Arial Narrow"/>
          <w:sz w:val="22"/>
          <w:szCs w:val="22"/>
        </w:rPr>
        <w:t>Najveće smanjenje iskazano je na poziciji –56 -Tekuće pomoći iz državnog proračuna koja  sa 1.041.284,00 eura smanjena na 780.069 eura</w:t>
      </w:r>
    </w:p>
    <w:p w14:paraId="1EF8F1F6" w14:textId="77777777" w:rsidR="0072495E" w:rsidRPr="00202F0C" w:rsidRDefault="0072495E" w:rsidP="0072495E">
      <w:pPr>
        <w:jc w:val="both"/>
        <w:rPr>
          <w:rFonts w:ascii="Arial Narrow" w:hAnsi="Arial Narrow"/>
          <w:sz w:val="22"/>
          <w:szCs w:val="22"/>
        </w:rPr>
      </w:pPr>
      <w:r w:rsidRPr="00202F0C">
        <w:rPr>
          <w:rFonts w:ascii="Arial Narrow" w:hAnsi="Arial Narrow"/>
          <w:sz w:val="22"/>
          <w:szCs w:val="22"/>
        </w:rPr>
        <w:t>- pozicija -42-Tekuće pomoći od HZMO-a, HZZ-a i HZZO-a je  smanjena sa  163.607,00 eura na ukupno 98.000 eura</w:t>
      </w:r>
    </w:p>
    <w:p w14:paraId="4F671AFF" w14:textId="77777777" w:rsidR="0072495E" w:rsidRPr="00202F0C" w:rsidRDefault="0072495E" w:rsidP="0072495E">
      <w:pPr>
        <w:jc w:val="both"/>
        <w:rPr>
          <w:rFonts w:ascii="Arial Narrow" w:hAnsi="Arial Narrow"/>
          <w:sz w:val="22"/>
          <w:szCs w:val="22"/>
        </w:rPr>
      </w:pPr>
      <w:r w:rsidRPr="00202F0C">
        <w:rPr>
          <w:rFonts w:ascii="Arial Narrow" w:hAnsi="Arial Narrow"/>
          <w:sz w:val="22"/>
          <w:szCs w:val="22"/>
        </w:rPr>
        <w:t>- pozicija-6-Tekuće pomoći od HZMO-a, HZZ-a i HZZO-a je smanjen za 4.790 eura na ukupno 4.500 eura</w:t>
      </w:r>
    </w:p>
    <w:p w14:paraId="41837E0E" w14:textId="77777777" w:rsidR="0072495E" w:rsidRPr="00202F0C" w:rsidRDefault="0072495E" w:rsidP="0072495E">
      <w:pPr>
        <w:jc w:val="both"/>
        <w:rPr>
          <w:rFonts w:ascii="Arial Narrow" w:hAnsi="Arial Narrow"/>
          <w:sz w:val="22"/>
          <w:szCs w:val="22"/>
        </w:rPr>
      </w:pPr>
      <w:r w:rsidRPr="00202F0C">
        <w:rPr>
          <w:rFonts w:ascii="Arial Narrow" w:hAnsi="Arial Narrow"/>
          <w:sz w:val="22"/>
          <w:szCs w:val="22"/>
        </w:rPr>
        <w:t>- pozicija -58- Poljoprivredno zemljište-prodaja je smanjena za 2.316 eura na ukupno 2.500 eura</w:t>
      </w:r>
    </w:p>
    <w:p w14:paraId="6C87BB9F" w14:textId="77777777" w:rsidR="0072495E" w:rsidRPr="00202F0C" w:rsidRDefault="0072495E" w:rsidP="0072495E">
      <w:pPr>
        <w:jc w:val="both"/>
        <w:rPr>
          <w:rFonts w:ascii="Arial Narrow" w:hAnsi="Arial Narrow"/>
          <w:sz w:val="22"/>
          <w:szCs w:val="22"/>
        </w:rPr>
      </w:pPr>
      <w:r w:rsidRPr="00202F0C">
        <w:rPr>
          <w:rFonts w:ascii="Arial Narrow" w:hAnsi="Arial Narrow"/>
          <w:sz w:val="22"/>
          <w:szCs w:val="22"/>
        </w:rPr>
        <w:t>- pozicija – 25- Stambeni objekti je povećana sa 000 eura na 15.728 eura</w:t>
      </w:r>
    </w:p>
    <w:p w14:paraId="2E35A91D" w14:textId="77777777" w:rsidR="0072495E" w:rsidRPr="00202F0C" w:rsidRDefault="0072495E" w:rsidP="0072495E">
      <w:pPr>
        <w:jc w:val="both"/>
        <w:rPr>
          <w:rFonts w:ascii="Arial Narrow" w:hAnsi="Arial Narrow"/>
          <w:sz w:val="22"/>
          <w:szCs w:val="22"/>
        </w:rPr>
      </w:pPr>
      <w:r w:rsidRPr="00202F0C">
        <w:rPr>
          <w:rFonts w:ascii="Arial Narrow" w:hAnsi="Arial Narrow"/>
          <w:sz w:val="22"/>
          <w:szCs w:val="22"/>
        </w:rPr>
        <w:t>- pozicija -39- Kapitalne pomoći od institucija i tijela  EU je povećana za 11.631 euro na ukupno 335.209 eura</w:t>
      </w:r>
    </w:p>
    <w:p w14:paraId="5BA59C2B" w14:textId="77777777" w:rsidR="0072495E" w:rsidRDefault="0072495E" w:rsidP="0072495E">
      <w:pPr>
        <w:jc w:val="both"/>
        <w:rPr>
          <w:rFonts w:ascii="Arial Narrow" w:hAnsi="Arial Narrow"/>
          <w:sz w:val="22"/>
          <w:szCs w:val="22"/>
        </w:rPr>
      </w:pPr>
    </w:p>
    <w:p w14:paraId="7B650744" w14:textId="77777777" w:rsidR="0072495E" w:rsidRDefault="0072495E" w:rsidP="0072495E">
      <w:pPr>
        <w:jc w:val="both"/>
        <w:rPr>
          <w:rFonts w:ascii="Arial Narrow" w:hAnsi="Arial Narrow"/>
          <w:sz w:val="22"/>
          <w:szCs w:val="22"/>
        </w:rPr>
      </w:pPr>
      <w:r w:rsidRPr="00BD54EC">
        <w:rPr>
          <w:rFonts w:ascii="Arial Narrow" w:hAnsi="Arial Narrow"/>
          <w:b/>
          <w:bCs/>
          <w:sz w:val="22"/>
          <w:szCs w:val="22"/>
          <w:u w:val="single"/>
        </w:rPr>
        <w:t>- račun 64</w:t>
      </w:r>
      <w:r w:rsidRPr="00BD54EC">
        <w:rPr>
          <w:rFonts w:ascii="Arial Narrow" w:hAnsi="Arial Narrow"/>
          <w:sz w:val="22"/>
          <w:szCs w:val="22"/>
          <w:u w:val="single"/>
        </w:rPr>
        <w:t xml:space="preserve">-prihodi od imovine </w:t>
      </w:r>
      <w:r>
        <w:rPr>
          <w:rFonts w:ascii="Arial Narrow" w:hAnsi="Arial Narrow"/>
          <w:sz w:val="22"/>
          <w:szCs w:val="22"/>
        </w:rPr>
        <w:t xml:space="preserve">iskazano je smanjenje za 17.790 eura i to na </w:t>
      </w:r>
    </w:p>
    <w:p w14:paraId="6DD4C040" w14:textId="77777777" w:rsidR="0072495E" w:rsidRPr="00202F0C" w:rsidRDefault="0072495E" w:rsidP="0072495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Pr="00202F0C">
        <w:rPr>
          <w:rFonts w:ascii="Arial Narrow" w:hAnsi="Arial Narrow"/>
          <w:sz w:val="22"/>
          <w:szCs w:val="22"/>
        </w:rPr>
        <w:t xml:space="preserve"> pozicija -10- Prihodi od zakupa poljoprivrednog zemljišta je smanjena za 15.000 eura na ukupno 35.000 eura</w:t>
      </w:r>
    </w:p>
    <w:p w14:paraId="15E03D88" w14:textId="77777777" w:rsidR="0072495E" w:rsidRPr="00202F0C" w:rsidRDefault="0072495E" w:rsidP="0072495E">
      <w:pPr>
        <w:jc w:val="both"/>
        <w:rPr>
          <w:rFonts w:ascii="Arial Narrow" w:hAnsi="Arial Narrow"/>
          <w:sz w:val="22"/>
          <w:szCs w:val="22"/>
        </w:rPr>
      </w:pPr>
      <w:r w:rsidRPr="00202F0C">
        <w:rPr>
          <w:rFonts w:ascii="Arial Narrow" w:hAnsi="Arial Narrow"/>
          <w:sz w:val="22"/>
          <w:szCs w:val="22"/>
        </w:rPr>
        <w:t>- pozicija- 33- Ostali prihodi od zakupa i iznajmljivanja imovine je smanjena za 2.790 eura na ukupno 6.500 eura</w:t>
      </w:r>
    </w:p>
    <w:p w14:paraId="56A53BA2" w14:textId="77777777" w:rsidR="0072495E" w:rsidRDefault="0072495E" w:rsidP="0072495E">
      <w:pPr>
        <w:jc w:val="both"/>
        <w:rPr>
          <w:rFonts w:ascii="Arial Narrow" w:hAnsi="Arial Narrow"/>
          <w:sz w:val="22"/>
          <w:szCs w:val="22"/>
        </w:rPr>
      </w:pPr>
    </w:p>
    <w:p w14:paraId="1BED9CA8" w14:textId="77777777" w:rsidR="0072495E" w:rsidRDefault="0072495E" w:rsidP="0072495E">
      <w:pPr>
        <w:jc w:val="both"/>
        <w:rPr>
          <w:rFonts w:ascii="Arial Narrow" w:hAnsi="Arial Narrow"/>
          <w:sz w:val="22"/>
          <w:szCs w:val="22"/>
        </w:rPr>
      </w:pPr>
      <w:r w:rsidRPr="00202F0C">
        <w:rPr>
          <w:rFonts w:ascii="Arial Narrow" w:hAnsi="Arial Narrow"/>
          <w:b/>
          <w:bCs/>
          <w:sz w:val="22"/>
          <w:szCs w:val="22"/>
        </w:rPr>
        <w:t>-račun 71-</w:t>
      </w:r>
      <w:r w:rsidRPr="00202F0C">
        <w:t xml:space="preserve"> </w:t>
      </w:r>
      <w:r w:rsidRPr="00202F0C">
        <w:rPr>
          <w:rFonts w:ascii="Arial Narrow" w:hAnsi="Arial Narrow"/>
          <w:sz w:val="22"/>
          <w:szCs w:val="22"/>
          <w:u w:val="single"/>
        </w:rPr>
        <w:t xml:space="preserve">Prihodi od prodaje </w:t>
      </w:r>
      <w:proofErr w:type="spellStart"/>
      <w:r w:rsidRPr="00202F0C">
        <w:rPr>
          <w:rFonts w:ascii="Arial Narrow" w:hAnsi="Arial Narrow"/>
          <w:sz w:val="22"/>
          <w:szCs w:val="22"/>
          <w:u w:val="single"/>
        </w:rPr>
        <w:t>neproizvedene</w:t>
      </w:r>
      <w:proofErr w:type="spellEnd"/>
      <w:r w:rsidRPr="00202F0C">
        <w:rPr>
          <w:rFonts w:ascii="Arial Narrow" w:hAnsi="Arial Narrow"/>
          <w:sz w:val="22"/>
          <w:szCs w:val="22"/>
          <w:u w:val="single"/>
        </w:rPr>
        <w:t xml:space="preserve"> dugotrajne imovine</w:t>
      </w:r>
      <w:r w:rsidRPr="00202F0C">
        <w:rPr>
          <w:rFonts w:ascii="Arial Narrow" w:hAnsi="Arial Narrow"/>
          <w:sz w:val="22"/>
          <w:szCs w:val="22"/>
        </w:rPr>
        <w:t xml:space="preserve"> smanjen je za 2.316 </w:t>
      </w:r>
      <w:proofErr w:type="spellStart"/>
      <w:r w:rsidRPr="00202F0C">
        <w:rPr>
          <w:rFonts w:ascii="Arial Narrow" w:hAnsi="Arial Narrow"/>
          <w:sz w:val="22"/>
          <w:szCs w:val="22"/>
        </w:rPr>
        <w:t>eur</w:t>
      </w:r>
      <w:proofErr w:type="spellEnd"/>
      <w:r>
        <w:rPr>
          <w:rFonts w:ascii="Arial Narrow" w:hAnsi="Arial Narrow"/>
          <w:sz w:val="22"/>
          <w:szCs w:val="22"/>
        </w:rPr>
        <w:t xml:space="preserve"> i to na</w:t>
      </w:r>
    </w:p>
    <w:p w14:paraId="059F949A" w14:textId="77777777" w:rsidR="0072495E" w:rsidRDefault="0072495E" w:rsidP="0072495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</w:t>
      </w:r>
      <w:r w:rsidRPr="00202F0C">
        <w:rPr>
          <w:rFonts w:ascii="Arial Narrow" w:hAnsi="Arial Narrow"/>
          <w:sz w:val="22"/>
          <w:szCs w:val="22"/>
        </w:rPr>
        <w:t>pozicija -58- Poljoprivredno zemljište-prodaja je smanjena za 2.316 eura na ukupno 2.500 eura</w:t>
      </w:r>
    </w:p>
    <w:p w14:paraId="56149AEE" w14:textId="77777777" w:rsidR="0072495E" w:rsidRPr="00202F0C" w:rsidRDefault="0072495E" w:rsidP="0072495E">
      <w:pPr>
        <w:jc w:val="both"/>
        <w:rPr>
          <w:rFonts w:ascii="Arial Narrow" w:hAnsi="Arial Narrow"/>
          <w:sz w:val="22"/>
          <w:szCs w:val="22"/>
        </w:rPr>
      </w:pPr>
    </w:p>
    <w:p w14:paraId="6F888522" w14:textId="77777777" w:rsidR="0072495E" w:rsidRDefault="0072495E" w:rsidP="0072495E">
      <w:pPr>
        <w:jc w:val="both"/>
        <w:rPr>
          <w:rFonts w:ascii="Arial Narrow" w:hAnsi="Arial Narrow"/>
          <w:sz w:val="22"/>
          <w:szCs w:val="22"/>
        </w:rPr>
      </w:pPr>
      <w:r w:rsidRPr="00202F0C">
        <w:rPr>
          <w:rFonts w:ascii="Arial Narrow" w:hAnsi="Arial Narrow"/>
          <w:b/>
          <w:bCs/>
          <w:sz w:val="22"/>
          <w:szCs w:val="22"/>
        </w:rPr>
        <w:t>-račun 72-</w:t>
      </w:r>
      <w:r w:rsidRPr="00202F0C">
        <w:t xml:space="preserve"> </w:t>
      </w:r>
      <w:r w:rsidRPr="00202F0C">
        <w:rPr>
          <w:rFonts w:ascii="Arial Narrow" w:hAnsi="Arial Narrow"/>
          <w:sz w:val="22"/>
          <w:szCs w:val="22"/>
        </w:rPr>
        <w:t>Prihodi od prodaje proizvedene dugotrajne imovine</w:t>
      </w:r>
      <w:r>
        <w:rPr>
          <w:rFonts w:ascii="Arial Narrow" w:hAnsi="Arial Narrow"/>
          <w:sz w:val="22"/>
          <w:szCs w:val="22"/>
        </w:rPr>
        <w:t xml:space="preserve"> povećan je za 15.728 eura i to na </w:t>
      </w:r>
    </w:p>
    <w:p w14:paraId="63686009" w14:textId="77777777" w:rsidR="0072495E" w:rsidRDefault="0072495E" w:rsidP="0072495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pozicija-25-</w:t>
      </w:r>
      <w:r w:rsidRPr="0086496C">
        <w:t xml:space="preserve"> </w:t>
      </w:r>
      <w:r w:rsidRPr="0086496C">
        <w:rPr>
          <w:rFonts w:ascii="Arial Narrow" w:hAnsi="Arial Narrow"/>
          <w:sz w:val="22"/>
          <w:szCs w:val="22"/>
        </w:rPr>
        <w:t>Stambeni objekti</w:t>
      </w:r>
      <w:r>
        <w:rPr>
          <w:rFonts w:ascii="Arial Narrow" w:hAnsi="Arial Narrow"/>
          <w:sz w:val="22"/>
          <w:szCs w:val="22"/>
        </w:rPr>
        <w:t xml:space="preserve"> povećan je sa 0,00 eura na 15.728 eura</w:t>
      </w:r>
    </w:p>
    <w:p w14:paraId="36392EAF" w14:textId="77777777" w:rsidR="0072495E" w:rsidRDefault="0072495E" w:rsidP="0072495E">
      <w:pPr>
        <w:jc w:val="both"/>
        <w:rPr>
          <w:rFonts w:ascii="Arial Narrow" w:hAnsi="Arial Narrow"/>
          <w:sz w:val="22"/>
          <w:szCs w:val="22"/>
        </w:rPr>
      </w:pPr>
    </w:p>
    <w:p w14:paraId="4AC0BB40" w14:textId="77777777" w:rsidR="0072495E" w:rsidRPr="00BD54EC" w:rsidRDefault="0072495E" w:rsidP="0072495E">
      <w:pPr>
        <w:jc w:val="both"/>
        <w:rPr>
          <w:b/>
          <w:u w:val="single"/>
        </w:rPr>
      </w:pPr>
    </w:p>
    <w:p w14:paraId="5EDC719F" w14:textId="77777777" w:rsidR="0072495E" w:rsidRPr="0086496C" w:rsidRDefault="0072495E" w:rsidP="0072495E">
      <w:pPr>
        <w:jc w:val="both"/>
        <w:rPr>
          <w:rFonts w:ascii="Arial Narrow" w:hAnsi="Arial Narrow"/>
          <w:b/>
          <w:sz w:val="22"/>
          <w:szCs w:val="22"/>
        </w:rPr>
      </w:pPr>
      <w:r w:rsidRPr="00724DA2">
        <w:rPr>
          <w:rFonts w:ascii="Arial Narrow" w:hAnsi="Arial Narrow"/>
          <w:b/>
          <w:sz w:val="22"/>
          <w:szCs w:val="22"/>
        </w:rPr>
        <w:t>2) RASHODI I IZDACI</w:t>
      </w:r>
    </w:p>
    <w:p w14:paraId="49FFC5C4" w14:textId="77777777" w:rsidR="0072495E" w:rsidRDefault="0072495E" w:rsidP="0072495E">
      <w:pPr>
        <w:tabs>
          <w:tab w:val="left" w:pos="4905"/>
        </w:tabs>
        <w:rPr>
          <w:rFonts w:ascii="Arial Narrow" w:hAnsi="Arial Narrow"/>
          <w:b/>
          <w:bCs/>
          <w:sz w:val="22"/>
          <w:szCs w:val="22"/>
        </w:rPr>
      </w:pPr>
      <w:r w:rsidRPr="003269DB">
        <w:rPr>
          <w:rFonts w:ascii="Arial Narrow" w:hAnsi="Arial Narrow"/>
          <w:sz w:val="22"/>
          <w:szCs w:val="22"/>
        </w:rPr>
        <w:t xml:space="preserve">Proračunom  Općine </w:t>
      </w:r>
      <w:proofErr w:type="spellStart"/>
      <w:r w:rsidRPr="003269DB">
        <w:rPr>
          <w:rFonts w:ascii="Arial Narrow" w:hAnsi="Arial Narrow"/>
          <w:sz w:val="22"/>
          <w:szCs w:val="22"/>
        </w:rPr>
        <w:t>Đulovac</w:t>
      </w:r>
      <w:proofErr w:type="spellEnd"/>
      <w:r w:rsidRPr="003269DB">
        <w:rPr>
          <w:rFonts w:ascii="Arial Narrow" w:hAnsi="Arial Narrow"/>
          <w:sz w:val="22"/>
          <w:szCs w:val="22"/>
        </w:rPr>
        <w:t xml:space="preserve"> za 2023. </w:t>
      </w:r>
      <w:r w:rsidRPr="0086496C">
        <w:rPr>
          <w:rFonts w:ascii="Arial Narrow" w:hAnsi="Arial Narrow"/>
          <w:sz w:val="22"/>
          <w:szCs w:val="22"/>
        </w:rPr>
        <w:t xml:space="preserve">(„Službeni glasnik Općine </w:t>
      </w:r>
      <w:proofErr w:type="spellStart"/>
      <w:r w:rsidRPr="0086496C">
        <w:rPr>
          <w:rFonts w:ascii="Arial Narrow" w:hAnsi="Arial Narrow"/>
          <w:sz w:val="22"/>
          <w:szCs w:val="22"/>
        </w:rPr>
        <w:t>Đulovac</w:t>
      </w:r>
      <w:proofErr w:type="spellEnd"/>
      <w:r w:rsidRPr="0086496C">
        <w:rPr>
          <w:rFonts w:ascii="Arial Narrow" w:hAnsi="Arial Narrow"/>
          <w:sz w:val="22"/>
          <w:szCs w:val="22"/>
        </w:rPr>
        <w:t xml:space="preserve"> broj 9/20221/2023-I. izmjene i dopune i 5/2023-II. izmjene i dopune) planirani  su prihodi i primici u iznosu od </w:t>
      </w:r>
      <w:r w:rsidRPr="0086496C">
        <w:rPr>
          <w:rFonts w:ascii="Arial Narrow" w:hAnsi="Arial Narrow"/>
          <w:b/>
          <w:bCs/>
          <w:sz w:val="22"/>
          <w:szCs w:val="22"/>
        </w:rPr>
        <w:t xml:space="preserve">2.724.470,00 eura. </w:t>
      </w:r>
    </w:p>
    <w:p w14:paraId="7452C458" w14:textId="77777777" w:rsidR="0072495E" w:rsidRDefault="0072495E" w:rsidP="0072495E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26436380" w14:textId="77777777" w:rsidR="0072495E" w:rsidRPr="00845DD8" w:rsidRDefault="0072495E" w:rsidP="0072495E">
      <w:pPr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3</w:t>
      </w:r>
      <w:r w:rsidRPr="00845DD8">
        <w:rPr>
          <w:rFonts w:ascii="Arial Narrow" w:hAnsi="Arial Narrow"/>
          <w:bCs/>
          <w:sz w:val="22"/>
          <w:szCs w:val="22"/>
        </w:rPr>
        <w:t xml:space="preserve">. izmjenama i dopunama </w:t>
      </w:r>
      <w:r>
        <w:rPr>
          <w:rFonts w:ascii="Arial Narrow" w:hAnsi="Arial Narrow"/>
          <w:bCs/>
          <w:sz w:val="22"/>
          <w:szCs w:val="22"/>
        </w:rPr>
        <w:t xml:space="preserve">rashodi i izdaci  se smanjuju za 318.359 eura i iznose </w:t>
      </w:r>
      <w:r w:rsidRPr="00E974D0">
        <w:rPr>
          <w:rFonts w:ascii="Arial Narrow" w:hAnsi="Arial Narrow"/>
          <w:b/>
          <w:sz w:val="22"/>
          <w:szCs w:val="22"/>
        </w:rPr>
        <w:t>2.</w:t>
      </w:r>
      <w:r>
        <w:rPr>
          <w:rFonts w:ascii="Arial Narrow" w:hAnsi="Arial Narrow"/>
          <w:b/>
          <w:sz w:val="22"/>
          <w:szCs w:val="22"/>
        </w:rPr>
        <w:t>604.111</w:t>
      </w:r>
      <w:r w:rsidRPr="00E974D0">
        <w:rPr>
          <w:rFonts w:ascii="Arial Narrow" w:hAnsi="Arial Narrow"/>
          <w:b/>
          <w:sz w:val="22"/>
          <w:szCs w:val="22"/>
        </w:rPr>
        <w:t>,00 eura</w:t>
      </w:r>
      <w:r>
        <w:rPr>
          <w:rFonts w:ascii="Arial Narrow" w:hAnsi="Arial Narrow"/>
          <w:bCs/>
          <w:sz w:val="22"/>
          <w:szCs w:val="22"/>
        </w:rPr>
        <w:t xml:space="preserve"> što je smanjenje  od 11,69 %</w:t>
      </w:r>
    </w:p>
    <w:p w14:paraId="024CDEF9" w14:textId="77777777" w:rsidR="0072495E" w:rsidRDefault="0072495E" w:rsidP="0072495E">
      <w:pPr>
        <w:tabs>
          <w:tab w:val="left" w:pos="4905"/>
        </w:tabs>
        <w:rPr>
          <w:rFonts w:ascii="Arial Narrow" w:hAnsi="Arial Narrow"/>
          <w:sz w:val="22"/>
          <w:szCs w:val="22"/>
        </w:rPr>
      </w:pPr>
    </w:p>
    <w:p w14:paraId="5A12B625" w14:textId="77777777" w:rsidR="0072495E" w:rsidRPr="0086496C" w:rsidRDefault="0072495E" w:rsidP="0072495E">
      <w:pPr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Smanjenj</w:t>
      </w:r>
      <w:r w:rsidRPr="0086496C">
        <w:rPr>
          <w:rFonts w:ascii="Arial Narrow" w:hAnsi="Arial Narrow"/>
          <w:bCs/>
          <w:sz w:val="22"/>
          <w:szCs w:val="22"/>
        </w:rPr>
        <w:t>e rashoda iskazano je na računu:</w:t>
      </w:r>
    </w:p>
    <w:p w14:paraId="1AE2926C" w14:textId="77777777" w:rsidR="0072495E" w:rsidRDefault="0072495E" w:rsidP="0072495E">
      <w:pPr>
        <w:pStyle w:val="Odlomakpopisa"/>
        <w:ind w:left="36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- 31 Rashodi za zaposlene smanjenje u iznosu od 19.891 eura</w:t>
      </w:r>
    </w:p>
    <w:p w14:paraId="0117EFB6" w14:textId="77777777" w:rsidR="0072495E" w:rsidRDefault="0072495E" w:rsidP="0072495E">
      <w:pPr>
        <w:pStyle w:val="Odlomakpopisa"/>
        <w:ind w:left="36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- 32 Materijalni  rashodi smanjenje  za 72.884 eura</w:t>
      </w:r>
    </w:p>
    <w:p w14:paraId="0E53CE9F" w14:textId="77777777" w:rsidR="0072495E" w:rsidRDefault="0072495E" w:rsidP="0072495E">
      <w:pPr>
        <w:pStyle w:val="Odlomakpopisa"/>
        <w:ind w:left="36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- 34- Financijski rashodi smanjenje za 586 eura</w:t>
      </w:r>
    </w:p>
    <w:p w14:paraId="402A5166" w14:textId="77777777" w:rsidR="0072495E" w:rsidRDefault="0072495E" w:rsidP="0072495E">
      <w:pPr>
        <w:pStyle w:val="Odlomakpopisa"/>
        <w:ind w:left="36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- 35- Subvencije smanjenje za 132 eura</w:t>
      </w:r>
    </w:p>
    <w:p w14:paraId="32819EC5" w14:textId="77777777" w:rsidR="0072495E" w:rsidRDefault="0072495E" w:rsidP="0072495E">
      <w:pPr>
        <w:pStyle w:val="Odlomakpopisa"/>
        <w:ind w:left="36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- 36- </w:t>
      </w:r>
      <w:r w:rsidRPr="008C430C">
        <w:rPr>
          <w:rFonts w:ascii="Arial Narrow" w:hAnsi="Arial Narrow"/>
          <w:bCs/>
          <w:sz w:val="22"/>
          <w:szCs w:val="22"/>
        </w:rPr>
        <w:t>Pomoći dane u inozemstvo i unutar općeg proračuna</w:t>
      </w:r>
      <w:r>
        <w:rPr>
          <w:rFonts w:ascii="Arial Narrow" w:hAnsi="Arial Narrow"/>
          <w:bCs/>
          <w:sz w:val="22"/>
          <w:szCs w:val="22"/>
        </w:rPr>
        <w:t xml:space="preserve"> smanjenje za 8.126 eura</w:t>
      </w:r>
    </w:p>
    <w:p w14:paraId="31B4AC28" w14:textId="77777777" w:rsidR="0072495E" w:rsidRDefault="0072495E" w:rsidP="0072495E">
      <w:pPr>
        <w:pStyle w:val="Odlomakpopisa"/>
        <w:ind w:left="36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- 42-Rashodi za nabavu proizvedene dugotrajne imovine smanjenje za 249.915 eura</w:t>
      </w:r>
    </w:p>
    <w:p w14:paraId="7B3D4408" w14:textId="77777777" w:rsidR="0072495E" w:rsidRPr="008C430C" w:rsidRDefault="0072495E" w:rsidP="0072495E">
      <w:pPr>
        <w:jc w:val="both"/>
        <w:rPr>
          <w:rFonts w:ascii="Arial Narrow" w:hAnsi="Arial Narrow"/>
          <w:sz w:val="22"/>
          <w:szCs w:val="22"/>
        </w:rPr>
      </w:pPr>
    </w:p>
    <w:p w14:paraId="7867EE60" w14:textId="77777777" w:rsidR="0072495E" w:rsidRPr="00750F81" w:rsidRDefault="0072495E" w:rsidP="0072495E">
      <w:pPr>
        <w:jc w:val="both"/>
        <w:rPr>
          <w:rFonts w:ascii="Arial Narrow" w:hAnsi="Arial Narrow"/>
          <w:b/>
          <w:bCs/>
          <w:color w:val="8EAADB" w:themeColor="accent1" w:themeTint="99"/>
          <w:sz w:val="18"/>
          <w:szCs w:val="18"/>
        </w:rPr>
      </w:pPr>
      <w:r w:rsidRPr="00750F81">
        <w:rPr>
          <w:rFonts w:ascii="Arial Narrow" w:hAnsi="Arial Narrow"/>
          <w:b/>
          <w:bCs/>
          <w:color w:val="8EAADB" w:themeColor="accent1" w:themeTint="99"/>
          <w:sz w:val="18"/>
          <w:szCs w:val="18"/>
        </w:rPr>
        <w:t xml:space="preserve">Tablica </w:t>
      </w:r>
      <w:r>
        <w:rPr>
          <w:rFonts w:ascii="Arial Narrow" w:hAnsi="Arial Narrow"/>
          <w:b/>
          <w:bCs/>
          <w:color w:val="8EAADB" w:themeColor="accent1" w:themeTint="99"/>
          <w:sz w:val="18"/>
          <w:szCs w:val="18"/>
        </w:rPr>
        <w:t>1</w:t>
      </w:r>
      <w:r w:rsidRPr="00750F81">
        <w:rPr>
          <w:rFonts w:ascii="Arial Narrow" w:hAnsi="Arial Narrow"/>
          <w:b/>
          <w:bCs/>
          <w:color w:val="8EAADB" w:themeColor="accent1" w:themeTint="99"/>
          <w:sz w:val="18"/>
          <w:szCs w:val="18"/>
        </w:rPr>
        <w:t xml:space="preserve">. Rashodi i izdaci Proračuna Općine </w:t>
      </w:r>
      <w:proofErr w:type="spellStart"/>
      <w:r w:rsidRPr="00750F81">
        <w:rPr>
          <w:rFonts w:ascii="Arial Narrow" w:hAnsi="Arial Narrow"/>
          <w:b/>
          <w:bCs/>
          <w:color w:val="8EAADB" w:themeColor="accent1" w:themeTint="99"/>
          <w:sz w:val="18"/>
          <w:szCs w:val="18"/>
        </w:rPr>
        <w:t>Đulovac</w:t>
      </w:r>
      <w:proofErr w:type="spellEnd"/>
      <w:r w:rsidRPr="00750F81">
        <w:rPr>
          <w:rFonts w:ascii="Arial Narrow" w:hAnsi="Arial Narrow"/>
          <w:b/>
          <w:bCs/>
          <w:color w:val="8EAADB" w:themeColor="accent1" w:themeTint="99"/>
          <w:sz w:val="18"/>
          <w:szCs w:val="18"/>
        </w:rPr>
        <w:t xml:space="preserve"> za 2023. po funkcijskoj klasifikaciji</w:t>
      </w:r>
    </w:p>
    <w:p w14:paraId="4630C24D" w14:textId="77777777" w:rsidR="0072495E" w:rsidRPr="00B34E30" w:rsidRDefault="0072495E" w:rsidP="0072495E">
      <w:pPr>
        <w:jc w:val="both"/>
        <w:rPr>
          <w:rFonts w:ascii="Arial Narrow" w:hAnsi="Arial Narrow"/>
          <w:sz w:val="18"/>
          <w:szCs w:val="18"/>
        </w:rPr>
      </w:pPr>
    </w:p>
    <w:tbl>
      <w:tblPr>
        <w:tblW w:w="7387" w:type="dxa"/>
        <w:jc w:val="center"/>
        <w:tblLook w:val="04A0" w:firstRow="1" w:lastRow="0" w:firstColumn="1" w:lastColumn="0" w:noHBand="0" w:noVBand="1"/>
      </w:tblPr>
      <w:tblGrid>
        <w:gridCol w:w="4021"/>
        <w:gridCol w:w="1122"/>
        <w:gridCol w:w="1122"/>
        <w:gridCol w:w="1122"/>
      </w:tblGrid>
      <w:tr w:rsidR="0072495E" w14:paraId="64C90054" w14:textId="77777777" w:rsidTr="0041620E">
        <w:trPr>
          <w:trHeight w:val="596"/>
          <w:jc w:val="center"/>
        </w:trPr>
        <w:tc>
          <w:tcPr>
            <w:tcW w:w="402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79ACD54" w14:textId="77777777" w:rsidR="0072495E" w:rsidRDefault="0072495E" w:rsidP="004162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68C3E2AF" w14:textId="77777777" w:rsidR="0072495E" w:rsidRDefault="0072495E" w:rsidP="0041620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Proračun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 xml:space="preserve"> 2023.-II.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Rebalans</w:t>
            </w:r>
            <w:proofErr w:type="spellEnd"/>
          </w:p>
        </w:tc>
        <w:tc>
          <w:tcPr>
            <w:tcW w:w="1122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3DDC453E" w14:textId="77777777" w:rsidR="0072495E" w:rsidRDefault="0072495E" w:rsidP="0041620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povećanje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 xml:space="preserve">/  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smanjenje</w:t>
            </w:r>
            <w:proofErr w:type="spellEnd"/>
          </w:p>
        </w:tc>
        <w:tc>
          <w:tcPr>
            <w:tcW w:w="1122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4659240E" w14:textId="77777777" w:rsidR="0072495E" w:rsidRDefault="0072495E" w:rsidP="0041620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Proračun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 xml:space="preserve"> 2023.-III.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Rebalans</w:t>
            </w:r>
            <w:proofErr w:type="spellEnd"/>
          </w:p>
        </w:tc>
      </w:tr>
      <w:tr w:rsidR="0072495E" w14:paraId="4B7C6AA6" w14:textId="77777777" w:rsidTr="0041620E">
        <w:trPr>
          <w:trHeight w:val="220"/>
          <w:jc w:val="center"/>
        </w:trPr>
        <w:tc>
          <w:tcPr>
            <w:tcW w:w="4021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0E1E8F27" w14:textId="77777777" w:rsidR="0072495E" w:rsidRDefault="0072495E" w:rsidP="0041620E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 xml:space="preserve">01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Opće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javne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usluge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45668F94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817.179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0A9EF464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-73623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0F1248B8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743.556</w:t>
            </w:r>
          </w:p>
        </w:tc>
      </w:tr>
      <w:tr w:rsidR="0072495E" w14:paraId="12BB8082" w14:textId="77777777" w:rsidTr="0041620E">
        <w:trPr>
          <w:trHeight w:val="220"/>
          <w:jc w:val="center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437CB" w14:textId="77777777" w:rsidR="0072495E" w:rsidRDefault="0072495E" w:rsidP="0041620E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 xml:space="preserve">03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Javni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 xml:space="preserve"> red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sigurnost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45AD709D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55.564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61945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8247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2FC42490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63.811</w:t>
            </w:r>
          </w:p>
        </w:tc>
      </w:tr>
      <w:tr w:rsidR="0072495E" w14:paraId="0D40572D" w14:textId="77777777" w:rsidTr="0041620E">
        <w:trPr>
          <w:trHeight w:val="220"/>
          <w:jc w:val="center"/>
        </w:trPr>
        <w:tc>
          <w:tcPr>
            <w:tcW w:w="402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3E3DA6AF" w14:textId="77777777" w:rsidR="0072495E" w:rsidRDefault="0072495E" w:rsidP="0041620E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 xml:space="preserve">04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Ekonomski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poslovi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5E306EE6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893.962</w:t>
            </w:r>
          </w:p>
        </w:tc>
        <w:tc>
          <w:tcPr>
            <w:tcW w:w="1122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031B59E8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-205.953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4B54BF6B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688.009</w:t>
            </w:r>
          </w:p>
        </w:tc>
      </w:tr>
      <w:tr w:rsidR="0072495E" w14:paraId="32FDBBDF" w14:textId="77777777" w:rsidTr="0041620E">
        <w:trPr>
          <w:trHeight w:val="220"/>
          <w:jc w:val="center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D01A8" w14:textId="77777777" w:rsidR="0072495E" w:rsidRDefault="0072495E" w:rsidP="0041620E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 xml:space="preserve">05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Zaštita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okoliša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23157F99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663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CC3E9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-663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6C848561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2495E" w14:paraId="4C3E6129" w14:textId="77777777" w:rsidTr="0041620E">
        <w:trPr>
          <w:trHeight w:val="220"/>
          <w:jc w:val="center"/>
        </w:trPr>
        <w:tc>
          <w:tcPr>
            <w:tcW w:w="402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4B1D2790" w14:textId="77777777" w:rsidR="0072495E" w:rsidRDefault="0072495E" w:rsidP="0041620E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 xml:space="preserve">06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Usluge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unapređenja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stanovanja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zajednice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38839914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245.308</w:t>
            </w:r>
          </w:p>
        </w:tc>
        <w:tc>
          <w:tcPr>
            <w:tcW w:w="1122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2B945EF9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-57.632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760C2D9A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187.676</w:t>
            </w:r>
          </w:p>
        </w:tc>
      </w:tr>
      <w:tr w:rsidR="0072495E" w14:paraId="67D9EF85" w14:textId="77777777" w:rsidTr="0041620E">
        <w:trPr>
          <w:trHeight w:val="220"/>
          <w:jc w:val="center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2313F" w14:textId="77777777" w:rsidR="0072495E" w:rsidRDefault="0072495E" w:rsidP="0041620E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 xml:space="preserve">07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Zdravstvo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0AC7FF14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7.299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156CB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23BB69E3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7.299</w:t>
            </w:r>
          </w:p>
        </w:tc>
      </w:tr>
      <w:tr w:rsidR="0072495E" w14:paraId="002D4CEB" w14:textId="77777777" w:rsidTr="0041620E">
        <w:trPr>
          <w:trHeight w:val="220"/>
          <w:jc w:val="center"/>
        </w:trPr>
        <w:tc>
          <w:tcPr>
            <w:tcW w:w="402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2EC6BB27" w14:textId="77777777" w:rsidR="0072495E" w:rsidRDefault="0072495E" w:rsidP="0041620E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 xml:space="preserve">08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Rekreacija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kultura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religija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190687FC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10.616</w:t>
            </w:r>
          </w:p>
        </w:tc>
        <w:tc>
          <w:tcPr>
            <w:tcW w:w="1122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2A9B8698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-1990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2B8749F7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8.626</w:t>
            </w:r>
          </w:p>
        </w:tc>
      </w:tr>
      <w:tr w:rsidR="0072495E" w14:paraId="665D5136" w14:textId="77777777" w:rsidTr="0041620E">
        <w:trPr>
          <w:trHeight w:val="220"/>
          <w:jc w:val="center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C9216" w14:textId="77777777" w:rsidR="0072495E" w:rsidRDefault="0072495E" w:rsidP="0041620E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 xml:space="preserve">09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Obrazovanje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62AD311B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102.355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1BC3D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15709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59DF4B6C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118.064</w:t>
            </w:r>
          </w:p>
        </w:tc>
      </w:tr>
      <w:tr w:rsidR="0072495E" w14:paraId="734B852D" w14:textId="77777777" w:rsidTr="0041620E">
        <w:trPr>
          <w:trHeight w:val="220"/>
          <w:jc w:val="center"/>
        </w:trPr>
        <w:tc>
          <w:tcPr>
            <w:tcW w:w="402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250182CC" w14:textId="77777777" w:rsidR="0072495E" w:rsidRDefault="0072495E" w:rsidP="0041620E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 xml:space="preserve">10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Socijalna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zaštita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4603A174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591.524</w:t>
            </w:r>
          </w:p>
        </w:tc>
        <w:tc>
          <w:tcPr>
            <w:tcW w:w="1122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1455B4B6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-2.454,00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37026E3A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589.070</w:t>
            </w:r>
          </w:p>
        </w:tc>
      </w:tr>
      <w:tr w:rsidR="0072495E" w14:paraId="765C9EA7" w14:textId="77777777" w:rsidTr="0041620E">
        <w:trPr>
          <w:trHeight w:val="220"/>
          <w:jc w:val="center"/>
        </w:trPr>
        <w:tc>
          <w:tcPr>
            <w:tcW w:w="4021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000000" w:fill="BDD6EE"/>
            <w:vAlign w:val="center"/>
            <w:hideMark/>
          </w:tcPr>
          <w:p w14:paraId="334114F2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UKUPNO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000000" w:fill="BDD6EE"/>
            <w:vAlign w:val="center"/>
            <w:hideMark/>
          </w:tcPr>
          <w:p w14:paraId="62CD5CA8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2.724.470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000000" w:fill="BDD6EE"/>
            <w:vAlign w:val="center"/>
            <w:hideMark/>
          </w:tcPr>
          <w:p w14:paraId="7B688393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-318.359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000000" w:fill="BDD6EE"/>
            <w:vAlign w:val="center"/>
            <w:hideMark/>
          </w:tcPr>
          <w:p w14:paraId="738CA9D7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2.406.111</w:t>
            </w:r>
          </w:p>
        </w:tc>
      </w:tr>
    </w:tbl>
    <w:p w14:paraId="5A3F6F1E" w14:textId="77777777" w:rsidR="0072495E" w:rsidRDefault="0072495E" w:rsidP="0072495E">
      <w:pPr>
        <w:jc w:val="center"/>
        <w:rPr>
          <w:rFonts w:ascii="Arial Narrow" w:hAnsi="Arial Narrow"/>
          <w:sz w:val="22"/>
          <w:szCs w:val="22"/>
        </w:rPr>
      </w:pPr>
    </w:p>
    <w:p w14:paraId="4E96B4E1" w14:textId="77777777" w:rsidR="0072495E" w:rsidRDefault="0072495E" w:rsidP="0072495E">
      <w:pPr>
        <w:jc w:val="both"/>
        <w:rPr>
          <w:rFonts w:ascii="Arial Narrow" w:hAnsi="Arial Narrow"/>
          <w:sz w:val="22"/>
          <w:szCs w:val="22"/>
        </w:rPr>
      </w:pPr>
    </w:p>
    <w:p w14:paraId="06A5F38F" w14:textId="77777777" w:rsidR="0072495E" w:rsidRDefault="0072495E" w:rsidP="0072495E">
      <w:pPr>
        <w:jc w:val="both"/>
        <w:rPr>
          <w:rFonts w:ascii="Arial Narrow" w:hAnsi="Arial Narrow"/>
          <w:sz w:val="22"/>
          <w:szCs w:val="22"/>
        </w:rPr>
      </w:pPr>
    </w:p>
    <w:p w14:paraId="277D63EE" w14:textId="77777777" w:rsidR="0072495E" w:rsidRPr="00F224E5" w:rsidRDefault="0072495E" w:rsidP="0072495E">
      <w:pPr>
        <w:jc w:val="both"/>
        <w:rPr>
          <w:rFonts w:ascii="Arial Narrow" w:hAnsi="Arial Narrow"/>
          <w:b/>
          <w:color w:val="8EAADB" w:themeColor="accent1" w:themeTint="99"/>
          <w:sz w:val="18"/>
          <w:szCs w:val="18"/>
        </w:rPr>
      </w:pPr>
      <w:r w:rsidRPr="00F224E5">
        <w:rPr>
          <w:rFonts w:ascii="Arial Narrow" w:hAnsi="Arial Narrow"/>
          <w:b/>
          <w:color w:val="8EAADB" w:themeColor="accent1" w:themeTint="99"/>
          <w:sz w:val="18"/>
          <w:szCs w:val="18"/>
        </w:rPr>
        <w:t xml:space="preserve">Tablica </w:t>
      </w:r>
      <w:r>
        <w:rPr>
          <w:rFonts w:ascii="Arial Narrow" w:hAnsi="Arial Narrow"/>
          <w:b/>
          <w:color w:val="8EAADB" w:themeColor="accent1" w:themeTint="99"/>
          <w:sz w:val="18"/>
          <w:szCs w:val="18"/>
        </w:rPr>
        <w:t>2</w:t>
      </w:r>
      <w:r w:rsidRPr="00F224E5">
        <w:rPr>
          <w:rFonts w:ascii="Arial Narrow" w:hAnsi="Arial Narrow"/>
          <w:b/>
          <w:color w:val="8EAADB" w:themeColor="accent1" w:themeTint="99"/>
          <w:sz w:val="18"/>
          <w:szCs w:val="18"/>
        </w:rPr>
        <w:t xml:space="preserve">. Proračun Općine </w:t>
      </w:r>
      <w:proofErr w:type="spellStart"/>
      <w:r w:rsidRPr="00F224E5">
        <w:rPr>
          <w:rFonts w:ascii="Arial Narrow" w:hAnsi="Arial Narrow"/>
          <w:b/>
          <w:color w:val="8EAADB" w:themeColor="accent1" w:themeTint="99"/>
          <w:sz w:val="18"/>
          <w:szCs w:val="18"/>
        </w:rPr>
        <w:t>Đulovac</w:t>
      </w:r>
      <w:proofErr w:type="spellEnd"/>
      <w:r w:rsidRPr="00F224E5">
        <w:rPr>
          <w:rFonts w:ascii="Arial Narrow" w:hAnsi="Arial Narrow"/>
          <w:b/>
          <w:color w:val="8EAADB" w:themeColor="accent1" w:themeTint="99"/>
          <w:sz w:val="18"/>
          <w:szCs w:val="18"/>
        </w:rPr>
        <w:t xml:space="preserve"> za 2023. po izvorima financiranja</w:t>
      </w:r>
    </w:p>
    <w:p w14:paraId="106F7708" w14:textId="77777777" w:rsidR="0072495E" w:rsidRDefault="0072495E" w:rsidP="0072495E">
      <w:pPr>
        <w:jc w:val="both"/>
        <w:rPr>
          <w:rFonts w:ascii="Arial Narrow" w:hAnsi="Arial Narrow"/>
          <w:sz w:val="22"/>
          <w:szCs w:val="22"/>
        </w:rPr>
      </w:pPr>
    </w:p>
    <w:p w14:paraId="1F363205" w14:textId="77777777" w:rsidR="0072495E" w:rsidRDefault="0072495E" w:rsidP="0072495E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7653" w:type="dxa"/>
        <w:jc w:val="center"/>
        <w:tblLook w:val="04A0" w:firstRow="1" w:lastRow="0" w:firstColumn="1" w:lastColumn="0" w:noHBand="0" w:noVBand="1"/>
      </w:tblPr>
      <w:tblGrid>
        <w:gridCol w:w="688"/>
        <w:gridCol w:w="3629"/>
        <w:gridCol w:w="1255"/>
        <w:gridCol w:w="1072"/>
        <w:gridCol w:w="1009"/>
      </w:tblGrid>
      <w:tr w:rsidR="0072495E" w14:paraId="6270DD4E" w14:textId="77777777" w:rsidTr="0041620E">
        <w:trPr>
          <w:trHeight w:val="538"/>
          <w:jc w:val="center"/>
        </w:trPr>
        <w:tc>
          <w:tcPr>
            <w:tcW w:w="6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D29A18F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62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127F08C" w14:textId="77777777" w:rsidR="0072495E" w:rsidRDefault="0072495E" w:rsidP="0041620E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3443FF9B" w14:textId="77777777" w:rsidR="0072495E" w:rsidRDefault="0072495E" w:rsidP="0041620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Proračun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 xml:space="preserve"> 2023.-II.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Rebalans</w:t>
            </w:r>
            <w:proofErr w:type="spellEnd"/>
          </w:p>
        </w:tc>
        <w:tc>
          <w:tcPr>
            <w:tcW w:w="1072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2FB1A17F" w14:textId="77777777" w:rsidR="0072495E" w:rsidRDefault="0072495E" w:rsidP="0041620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povećanje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 xml:space="preserve">/  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smanjenje</w:t>
            </w:r>
            <w:proofErr w:type="spellEnd"/>
          </w:p>
        </w:tc>
        <w:tc>
          <w:tcPr>
            <w:tcW w:w="1009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4C8D43DA" w14:textId="77777777" w:rsidR="0072495E" w:rsidRDefault="0072495E" w:rsidP="0041620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Proračun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 xml:space="preserve"> 2023.-III.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Rebalans</w:t>
            </w:r>
            <w:proofErr w:type="spellEnd"/>
          </w:p>
        </w:tc>
      </w:tr>
      <w:tr w:rsidR="0072495E" w14:paraId="24AD97C1" w14:textId="77777777" w:rsidTr="0041620E">
        <w:trPr>
          <w:trHeight w:val="205"/>
          <w:jc w:val="center"/>
        </w:trPr>
        <w:tc>
          <w:tcPr>
            <w:tcW w:w="68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EE6F4BF" w14:textId="77777777" w:rsidR="0072495E" w:rsidRPr="00FB1545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B154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D47FD15" w14:textId="77777777" w:rsidR="0072495E" w:rsidRDefault="0072495E" w:rsidP="0041620E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Opći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prihodi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primici</w:t>
            </w:r>
            <w:proofErr w:type="spellEnd"/>
          </w:p>
        </w:tc>
        <w:tc>
          <w:tcPr>
            <w:tcW w:w="125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DC4E338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1.524.646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54DDE52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-229.514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756B6C0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1.295.132</w:t>
            </w:r>
          </w:p>
        </w:tc>
      </w:tr>
      <w:tr w:rsidR="0072495E" w14:paraId="72592DFD" w14:textId="77777777" w:rsidTr="0041620E">
        <w:trPr>
          <w:trHeight w:val="205"/>
          <w:jc w:val="center"/>
        </w:trPr>
        <w:tc>
          <w:tcPr>
            <w:tcW w:w="68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2A37CD7" w14:textId="77777777" w:rsidR="0072495E" w:rsidRPr="00FB1545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B154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4F900A6" w14:textId="77777777" w:rsidR="0072495E" w:rsidRDefault="0072495E" w:rsidP="0041620E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Vlastiti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prihodi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F9AB128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66.361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C8AFEA3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B57620B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66.361</w:t>
            </w:r>
          </w:p>
        </w:tc>
      </w:tr>
      <w:tr w:rsidR="0072495E" w14:paraId="0B240F03" w14:textId="77777777" w:rsidTr="0041620E">
        <w:trPr>
          <w:trHeight w:val="205"/>
          <w:jc w:val="center"/>
        </w:trPr>
        <w:tc>
          <w:tcPr>
            <w:tcW w:w="68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24635A0" w14:textId="77777777" w:rsidR="0072495E" w:rsidRPr="00FB1545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B154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A841890" w14:textId="77777777" w:rsidR="0072495E" w:rsidRDefault="0072495E" w:rsidP="0041620E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Prihodi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za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posebne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namjene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8AF1331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205.787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F80388F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-45.142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506A63C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160.645</w:t>
            </w:r>
          </w:p>
        </w:tc>
      </w:tr>
      <w:tr w:rsidR="0072495E" w14:paraId="367F29AE" w14:textId="77777777" w:rsidTr="0041620E">
        <w:trPr>
          <w:trHeight w:val="205"/>
          <w:jc w:val="center"/>
        </w:trPr>
        <w:tc>
          <w:tcPr>
            <w:tcW w:w="68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16096F2" w14:textId="77777777" w:rsidR="0072495E" w:rsidRPr="00FB1545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B154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18B85DF" w14:textId="77777777" w:rsidR="0072495E" w:rsidRDefault="0072495E" w:rsidP="0041620E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Pomoći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09BB28D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751.504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01D97E0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-35.077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A583F3F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716.427</w:t>
            </w:r>
          </w:p>
        </w:tc>
      </w:tr>
      <w:tr w:rsidR="0072495E" w14:paraId="5864A306" w14:textId="77777777" w:rsidTr="0041620E">
        <w:trPr>
          <w:trHeight w:val="205"/>
          <w:jc w:val="center"/>
        </w:trPr>
        <w:tc>
          <w:tcPr>
            <w:tcW w:w="68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76ED13A" w14:textId="77777777" w:rsidR="0072495E" w:rsidRPr="00FB1545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B154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15D6FD2" w14:textId="77777777" w:rsidR="0072495E" w:rsidRDefault="0072495E" w:rsidP="0041620E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Donacije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8978548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7E10B9F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F87D0DE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2495E" w14:paraId="4EFD8A90" w14:textId="77777777" w:rsidTr="0041620E">
        <w:trPr>
          <w:trHeight w:val="205"/>
          <w:jc w:val="center"/>
        </w:trPr>
        <w:tc>
          <w:tcPr>
            <w:tcW w:w="68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7CEF6DF" w14:textId="77777777" w:rsidR="0072495E" w:rsidRPr="00FB1545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B154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9E18CBF" w14:textId="77777777" w:rsidR="0072495E" w:rsidRDefault="0072495E" w:rsidP="0041620E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Prihodi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od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nefinancijske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imovine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CE15D04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89.993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CBA564B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-1.990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38D4E31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88.003</w:t>
            </w:r>
          </w:p>
        </w:tc>
      </w:tr>
      <w:tr w:rsidR="0072495E" w14:paraId="492D8D07" w14:textId="77777777" w:rsidTr="0041620E">
        <w:trPr>
          <w:trHeight w:val="205"/>
          <w:jc w:val="center"/>
        </w:trPr>
        <w:tc>
          <w:tcPr>
            <w:tcW w:w="68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FB98B34" w14:textId="77777777" w:rsidR="0072495E" w:rsidRPr="00FB1545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B154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C1E4260" w14:textId="77777777" w:rsidR="0072495E" w:rsidRDefault="0072495E" w:rsidP="0041620E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Namjenski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primici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od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zaduživanja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FE539B5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18.581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7E3D6FB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-6636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ABB2956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11.945</w:t>
            </w:r>
          </w:p>
        </w:tc>
      </w:tr>
      <w:tr w:rsidR="0072495E" w14:paraId="3C1B00E5" w14:textId="77777777" w:rsidTr="0041620E">
        <w:trPr>
          <w:trHeight w:val="205"/>
          <w:jc w:val="center"/>
        </w:trPr>
        <w:tc>
          <w:tcPr>
            <w:tcW w:w="68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BDD6EE"/>
            <w:noWrap/>
            <w:vAlign w:val="center"/>
            <w:hideMark/>
          </w:tcPr>
          <w:p w14:paraId="738815A3" w14:textId="77777777" w:rsidR="0072495E" w:rsidRDefault="0072495E" w:rsidP="0041620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BDD6EE"/>
            <w:noWrap/>
            <w:vAlign w:val="center"/>
            <w:hideMark/>
          </w:tcPr>
          <w:p w14:paraId="46B31516" w14:textId="77777777" w:rsidR="0072495E" w:rsidRDefault="0072495E" w:rsidP="0041620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 UKUPNO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BDD6EE"/>
            <w:noWrap/>
            <w:vAlign w:val="center"/>
            <w:hideMark/>
          </w:tcPr>
          <w:p w14:paraId="5F3CC508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2.656.872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BDD6EE"/>
            <w:noWrap/>
            <w:vAlign w:val="center"/>
            <w:hideMark/>
          </w:tcPr>
          <w:p w14:paraId="395FAE28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-318.359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BDD6EE"/>
            <w:noWrap/>
            <w:vAlign w:val="center"/>
            <w:hideMark/>
          </w:tcPr>
          <w:p w14:paraId="26A8FDBD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2.338.513</w:t>
            </w:r>
          </w:p>
        </w:tc>
      </w:tr>
    </w:tbl>
    <w:p w14:paraId="72FE24BC" w14:textId="77777777" w:rsidR="0072495E" w:rsidRDefault="0072495E" w:rsidP="0072495E">
      <w:pPr>
        <w:jc w:val="center"/>
        <w:rPr>
          <w:rFonts w:ascii="Arial Narrow" w:hAnsi="Arial Narrow"/>
          <w:sz w:val="22"/>
          <w:szCs w:val="22"/>
        </w:rPr>
      </w:pPr>
    </w:p>
    <w:p w14:paraId="1AD42E72" w14:textId="77777777" w:rsidR="0072495E" w:rsidRDefault="0072495E" w:rsidP="0072495E">
      <w:pPr>
        <w:jc w:val="both"/>
        <w:rPr>
          <w:rFonts w:ascii="Arial Narrow" w:hAnsi="Arial Narrow"/>
          <w:sz w:val="22"/>
          <w:szCs w:val="22"/>
        </w:rPr>
      </w:pPr>
    </w:p>
    <w:p w14:paraId="59067F7D" w14:textId="77777777" w:rsidR="0072495E" w:rsidRDefault="0072495E" w:rsidP="0072495E">
      <w:pPr>
        <w:jc w:val="both"/>
        <w:rPr>
          <w:rFonts w:ascii="Arial Narrow" w:hAnsi="Arial Narrow"/>
          <w:sz w:val="22"/>
          <w:szCs w:val="22"/>
        </w:rPr>
      </w:pPr>
    </w:p>
    <w:p w14:paraId="6955C177" w14:textId="77777777" w:rsidR="0072495E" w:rsidRDefault="0072495E" w:rsidP="0072495E">
      <w:pPr>
        <w:jc w:val="both"/>
        <w:rPr>
          <w:rFonts w:ascii="Arial Narrow" w:hAnsi="Arial Narrow"/>
          <w:sz w:val="22"/>
          <w:szCs w:val="22"/>
        </w:rPr>
      </w:pPr>
    </w:p>
    <w:p w14:paraId="19EBD104" w14:textId="77777777" w:rsidR="0072495E" w:rsidRPr="00647FC5" w:rsidRDefault="0072495E" w:rsidP="0072495E">
      <w:pPr>
        <w:numPr>
          <w:ilvl w:val="0"/>
          <w:numId w:val="13"/>
        </w:numPr>
        <w:jc w:val="both"/>
        <w:rPr>
          <w:rFonts w:ascii="Arial Narrow" w:hAnsi="Arial Narrow"/>
          <w:b/>
          <w:bCs/>
          <w:sz w:val="22"/>
          <w:szCs w:val="22"/>
        </w:rPr>
      </w:pPr>
      <w:r w:rsidRPr="00647FC5">
        <w:rPr>
          <w:rFonts w:ascii="Arial Narrow" w:hAnsi="Arial Narrow"/>
          <w:b/>
          <w:bCs/>
          <w:sz w:val="22"/>
          <w:szCs w:val="22"/>
        </w:rPr>
        <w:t>POSEBNI DIO</w:t>
      </w:r>
    </w:p>
    <w:p w14:paraId="06BE57AE" w14:textId="77777777" w:rsidR="0072495E" w:rsidRPr="00647FC5" w:rsidRDefault="0072495E" w:rsidP="0072495E">
      <w:pPr>
        <w:ind w:left="1080"/>
        <w:jc w:val="both"/>
        <w:rPr>
          <w:rFonts w:ascii="Arial Narrow" w:hAnsi="Arial Narrow"/>
          <w:b/>
          <w:bCs/>
          <w:sz w:val="22"/>
          <w:szCs w:val="22"/>
        </w:rPr>
      </w:pPr>
    </w:p>
    <w:p w14:paraId="4F365DCA" w14:textId="77777777" w:rsidR="0072495E" w:rsidRPr="00647FC5" w:rsidRDefault="0072495E" w:rsidP="0072495E">
      <w:pPr>
        <w:numPr>
          <w:ilvl w:val="0"/>
          <w:numId w:val="15"/>
        </w:numPr>
        <w:jc w:val="both"/>
        <w:rPr>
          <w:rFonts w:ascii="Arial Narrow" w:hAnsi="Arial Narrow"/>
          <w:b/>
          <w:sz w:val="22"/>
          <w:szCs w:val="22"/>
        </w:rPr>
      </w:pPr>
      <w:r w:rsidRPr="00647FC5">
        <w:rPr>
          <w:rFonts w:ascii="Arial Narrow" w:hAnsi="Arial Narrow"/>
          <w:b/>
          <w:sz w:val="22"/>
          <w:szCs w:val="22"/>
        </w:rPr>
        <w:t>rashodi i izdaci po organizacijskoj klasifikaciji</w:t>
      </w:r>
    </w:p>
    <w:p w14:paraId="73B8F555" w14:textId="77777777" w:rsidR="0072495E" w:rsidRDefault="0072495E" w:rsidP="0072495E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t xml:space="preserve">Prema organizacijskoj klasifikaciji Proračun Općine </w:t>
      </w:r>
      <w:proofErr w:type="spellStart"/>
      <w:r w:rsidRPr="00647FC5">
        <w:rPr>
          <w:rFonts w:ascii="Arial Narrow" w:hAnsi="Arial Narrow"/>
          <w:sz w:val="22"/>
          <w:szCs w:val="22"/>
        </w:rPr>
        <w:t>Đulovac</w:t>
      </w:r>
      <w:proofErr w:type="spellEnd"/>
      <w:r w:rsidRPr="00647FC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podijeljen je u jedan  razdjel</w:t>
      </w:r>
      <w:r w:rsidRPr="00647FC5">
        <w:rPr>
          <w:rFonts w:ascii="Arial Narrow" w:hAnsi="Arial Narrow"/>
          <w:sz w:val="22"/>
          <w:szCs w:val="22"/>
        </w:rPr>
        <w:t>:</w:t>
      </w:r>
    </w:p>
    <w:p w14:paraId="19A8ADC0" w14:textId="77777777" w:rsidR="0072495E" w:rsidRPr="00647FC5" w:rsidRDefault="0072495E" w:rsidP="0072495E">
      <w:pPr>
        <w:jc w:val="both"/>
        <w:rPr>
          <w:rFonts w:ascii="Arial Narrow" w:hAnsi="Arial Narrow"/>
          <w:sz w:val="22"/>
          <w:szCs w:val="22"/>
        </w:rPr>
      </w:pPr>
    </w:p>
    <w:p w14:paraId="771E5991" w14:textId="77777777" w:rsidR="0072495E" w:rsidRPr="00D756B5" w:rsidRDefault="0072495E" w:rsidP="0072495E">
      <w:pPr>
        <w:numPr>
          <w:ilvl w:val="0"/>
          <w:numId w:val="16"/>
        </w:numPr>
        <w:jc w:val="both"/>
        <w:rPr>
          <w:rFonts w:ascii="Arial Narrow" w:hAnsi="Arial Narrow"/>
          <w:b/>
          <w:sz w:val="22"/>
          <w:szCs w:val="22"/>
        </w:rPr>
      </w:pPr>
      <w:r w:rsidRPr="00D756B5">
        <w:rPr>
          <w:rFonts w:ascii="Arial Narrow" w:hAnsi="Arial Narrow"/>
          <w:b/>
          <w:sz w:val="22"/>
          <w:szCs w:val="22"/>
        </w:rPr>
        <w:t xml:space="preserve">Općina </w:t>
      </w:r>
      <w:proofErr w:type="spellStart"/>
      <w:r w:rsidRPr="00D756B5">
        <w:rPr>
          <w:rFonts w:ascii="Arial Narrow" w:hAnsi="Arial Narrow"/>
          <w:b/>
          <w:sz w:val="22"/>
          <w:szCs w:val="22"/>
        </w:rPr>
        <w:t>Đulovac</w:t>
      </w:r>
      <w:proofErr w:type="spellEnd"/>
    </w:p>
    <w:p w14:paraId="625F0011" w14:textId="77777777" w:rsidR="0072495E" w:rsidRDefault="0072495E" w:rsidP="0072495E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t>Razdjel je organizacijska razina utvrđena za potrebe planiranja i izvršavanja proračuna a sastoji se od jedne ili više glava.  Glavu čine programi koji su usmjerenih ispunjenju prioritetnih ciljeva Općine .</w:t>
      </w:r>
    </w:p>
    <w:p w14:paraId="719277B2" w14:textId="77777777" w:rsidR="0072495E" w:rsidRPr="00647FC5" w:rsidRDefault="0072495E" w:rsidP="0072495E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t xml:space="preserve"> Program se sastoji od jedne ili više aktivnosti i/ili projekata, aktivnost i projekt pripadaju samo jednom programu.</w:t>
      </w:r>
    </w:p>
    <w:p w14:paraId="1B06DA9B" w14:textId="77777777" w:rsidR="0072495E" w:rsidRPr="00647FC5" w:rsidRDefault="0072495E" w:rsidP="0072495E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t>Aktivnost je dio programa za koji nije unaprijed utvrđeno vrijeme trajanja, a u kojem su planirani rashodi i izdaci za ostvarivanje ciljeva utvrđenih programom.</w:t>
      </w:r>
    </w:p>
    <w:p w14:paraId="70FD385C" w14:textId="77777777" w:rsidR="0072495E" w:rsidRDefault="0072495E" w:rsidP="0072495E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t xml:space="preserve">Projekt je dio programa za koji je unaprijed utvrđeno vrijeme trajanja, a u kojem su planirani rashodi i izdaci za ostvarivanje ciljeva utvrđenih programom. </w:t>
      </w:r>
    </w:p>
    <w:p w14:paraId="3D680946" w14:textId="77777777" w:rsidR="0072495E" w:rsidRPr="00647FC5" w:rsidRDefault="0072495E" w:rsidP="0072495E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t>Projekt se planira jednokratno, a može biti tekući ili kapitalni.</w:t>
      </w:r>
    </w:p>
    <w:p w14:paraId="5B3892FA" w14:textId="77777777" w:rsidR="0072495E" w:rsidRDefault="0072495E" w:rsidP="0072495E">
      <w:pPr>
        <w:jc w:val="both"/>
        <w:rPr>
          <w:rFonts w:ascii="Arial Narrow" w:hAnsi="Arial Narrow"/>
          <w:sz w:val="22"/>
          <w:szCs w:val="22"/>
        </w:rPr>
      </w:pPr>
    </w:p>
    <w:p w14:paraId="246B64C7" w14:textId="77777777" w:rsidR="0072495E" w:rsidRDefault="0072495E" w:rsidP="0072495E">
      <w:pPr>
        <w:jc w:val="both"/>
        <w:rPr>
          <w:rFonts w:ascii="Arial Narrow" w:hAnsi="Arial Narrow"/>
          <w:sz w:val="22"/>
          <w:szCs w:val="22"/>
        </w:rPr>
      </w:pPr>
    </w:p>
    <w:p w14:paraId="4705E59B" w14:textId="77777777" w:rsidR="0072495E" w:rsidRDefault="0072495E" w:rsidP="0072495E">
      <w:pPr>
        <w:jc w:val="both"/>
        <w:rPr>
          <w:rFonts w:ascii="Arial Narrow" w:hAnsi="Arial Narrow"/>
          <w:sz w:val="22"/>
          <w:szCs w:val="22"/>
        </w:rPr>
      </w:pPr>
    </w:p>
    <w:p w14:paraId="484657CE" w14:textId="77777777" w:rsidR="0072495E" w:rsidRDefault="0072495E" w:rsidP="0072495E">
      <w:pPr>
        <w:jc w:val="both"/>
        <w:rPr>
          <w:rFonts w:ascii="Arial Narrow" w:hAnsi="Arial Narrow"/>
          <w:sz w:val="22"/>
          <w:szCs w:val="22"/>
        </w:rPr>
      </w:pPr>
    </w:p>
    <w:p w14:paraId="4DA35446" w14:textId="77777777" w:rsidR="0072495E" w:rsidRDefault="0072495E" w:rsidP="0072495E">
      <w:pPr>
        <w:jc w:val="both"/>
        <w:rPr>
          <w:rFonts w:ascii="Arial Narrow" w:hAnsi="Arial Narrow"/>
          <w:sz w:val="22"/>
          <w:szCs w:val="22"/>
        </w:rPr>
      </w:pPr>
    </w:p>
    <w:p w14:paraId="0DE4E47D" w14:textId="77777777" w:rsidR="0072495E" w:rsidRDefault="0072495E" w:rsidP="0072495E">
      <w:pPr>
        <w:jc w:val="both"/>
        <w:rPr>
          <w:rFonts w:ascii="Arial Narrow" w:hAnsi="Arial Narrow"/>
          <w:sz w:val="22"/>
          <w:szCs w:val="22"/>
        </w:rPr>
      </w:pPr>
    </w:p>
    <w:p w14:paraId="211E47D5" w14:textId="77777777" w:rsidR="0072495E" w:rsidRDefault="0072495E" w:rsidP="0072495E">
      <w:pPr>
        <w:jc w:val="both"/>
        <w:rPr>
          <w:rFonts w:ascii="Arial Narrow" w:hAnsi="Arial Narrow"/>
          <w:sz w:val="22"/>
          <w:szCs w:val="22"/>
        </w:rPr>
      </w:pPr>
    </w:p>
    <w:p w14:paraId="21B6879A" w14:textId="77777777" w:rsidR="0072495E" w:rsidRDefault="0072495E" w:rsidP="0072495E">
      <w:pPr>
        <w:jc w:val="both"/>
        <w:rPr>
          <w:rFonts w:ascii="Arial Narrow" w:hAnsi="Arial Narrow"/>
          <w:sz w:val="22"/>
          <w:szCs w:val="22"/>
        </w:rPr>
      </w:pPr>
    </w:p>
    <w:p w14:paraId="727CF4E3" w14:textId="77777777" w:rsidR="0072495E" w:rsidRDefault="0072495E" w:rsidP="0072495E">
      <w:pPr>
        <w:jc w:val="both"/>
        <w:rPr>
          <w:rFonts w:ascii="Arial Narrow" w:hAnsi="Arial Narrow"/>
          <w:sz w:val="22"/>
          <w:szCs w:val="22"/>
        </w:rPr>
      </w:pPr>
    </w:p>
    <w:p w14:paraId="3ECB8F6B" w14:textId="77777777" w:rsidR="0072495E" w:rsidRDefault="0072495E" w:rsidP="0072495E">
      <w:pPr>
        <w:jc w:val="both"/>
        <w:rPr>
          <w:rFonts w:ascii="Arial Narrow" w:hAnsi="Arial Narrow"/>
          <w:sz w:val="22"/>
          <w:szCs w:val="22"/>
        </w:rPr>
      </w:pPr>
    </w:p>
    <w:p w14:paraId="2249C587" w14:textId="77777777" w:rsidR="0072495E" w:rsidRPr="004266A9" w:rsidRDefault="0072495E" w:rsidP="0072495E">
      <w:pPr>
        <w:jc w:val="both"/>
        <w:rPr>
          <w:rFonts w:ascii="Arial Narrow" w:hAnsi="Arial Narrow"/>
          <w:sz w:val="22"/>
          <w:szCs w:val="22"/>
        </w:rPr>
      </w:pPr>
    </w:p>
    <w:p w14:paraId="032B94BA" w14:textId="77777777" w:rsidR="0072495E" w:rsidRPr="004266A9" w:rsidRDefault="0072495E" w:rsidP="0072495E">
      <w:pPr>
        <w:jc w:val="both"/>
        <w:rPr>
          <w:rFonts w:ascii="Arial Narrow" w:hAnsi="Arial Narrow" w:cstheme="minorHAnsi"/>
          <w:b/>
          <w:color w:val="000000" w:themeColor="text1"/>
        </w:rPr>
      </w:pPr>
      <w:r w:rsidRPr="004266A9">
        <w:rPr>
          <w:rFonts w:ascii="Arial Narrow" w:hAnsi="Arial Narrow" w:cstheme="minorHAnsi"/>
          <w:b/>
          <w:color w:val="000000" w:themeColor="text1"/>
        </w:rPr>
        <w:t>OPIS POSEBNOG DIJELA PRORAČUNA</w:t>
      </w:r>
    </w:p>
    <w:p w14:paraId="39F55E64" w14:textId="77777777" w:rsidR="0072495E" w:rsidRDefault="0072495E" w:rsidP="0072495E">
      <w:pPr>
        <w:jc w:val="both"/>
        <w:rPr>
          <w:rFonts w:asciiTheme="majorHAnsi" w:hAnsiTheme="majorHAnsi" w:cstheme="minorHAnsi"/>
          <w:b/>
          <w:color w:val="000000" w:themeColor="text1"/>
        </w:rPr>
      </w:pPr>
    </w:p>
    <w:p w14:paraId="1532EC5D" w14:textId="77777777" w:rsidR="0072495E" w:rsidRDefault="0072495E" w:rsidP="0072495E">
      <w:pPr>
        <w:jc w:val="both"/>
        <w:rPr>
          <w:rFonts w:ascii="Arial Narrow" w:hAnsi="Arial Narrow"/>
          <w:b/>
          <w:color w:val="8EAADB" w:themeColor="accent1" w:themeTint="99"/>
          <w:sz w:val="18"/>
          <w:szCs w:val="18"/>
        </w:rPr>
      </w:pPr>
      <w:r w:rsidRPr="00A4473C">
        <w:rPr>
          <w:rFonts w:ascii="Arial Narrow" w:hAnsi="Arial Narrow"/>
          <w:b/>
          <w:color w:val="8EAADB" w:themeColor="accent1" w:themeTint="99"/>
          <w:sz w:val="18"/>
          <w:szCs w:val="18"/>
        </w:rPr>
        <w:t xml:space="preserve">Tablica </w:t>
      </w:r>
      <w:r>
        <w:rPr>
          <w:rFonts w:ascii="Arial Narrow" w:hAnsi="Arial Narrow"/>
          <w:b/>
          <w:color w:val="8EAADB" w:themeColor="accent1" w:themeTint="99"/>
          <w:sz w:val="18"/>
          <w:szCs w:val="18"/>
        </w:rPr>
        <w:t>3</w:t>
      </w:r>
      <w:r w:rsidRPr="00A4473C">
        <w:rPr>
          <w:rFonts w:ascii="Arial Narrow" w:hAnsi="Arial Narrow"/>
          <w:b/>
          <w:color w:val="8EAADB" w:themeColor="accent1" w:themeTint="99"/>
          <w:sz w:val="18"/>
          <w:szCs w:val="18"/>
        </w:rPr>
        <w:t>. Rashodi i</w:t>
      </w:r>
      <w:r>
        <w:rPr>
          <w:rFonts w:ascii="Arial Narrow" w:hAnsi="Arial Narrow"/>
          <w:b/>
          <w:color w:val="8EAADB" w:themeColor="accent1" w:themeTint="99"/>
          <w:sz w:val="18"/>
          <w:szCs w:val="18"/>
        </w:rPr>
        <w:t xml:space="preserve"> izdaci 1. Rebalansa Proračuna Općine </w:t>
      </w:r>
      <w:proofErr w:type="spellStart"/>
      <w:r>
        <w:rPr>
          <w:rFonts w:ascii="Arial Narrow" w:hAnsi="Arial Narrow"/>
          <w:b/>
          <w:color w:val="8EAADB" w:themeColor="accent1" w:themeTint="99"/>
          <w:sz w:val="18"/>
          <w:szCs w:val="18"/>
        </w:rPr>
        <w:t>Đulovac</w:t>
      </w:r>
      <w:proofErr w:type="spellEnd"/>
      <w:r>
        <w:rPr>
          <w:rFonts w:ascii="Arial Narrow" w:hAnsi="Arial Narrow"/>
          <w:b/>
          <w:color w:val="8EAADB" w:themeColor="accent1" w:themeTint="99"/>
          <w:sz w:val="18"/>
          <w:szCs w:val="18"/>
        </w:rPr>
        <w:t xml:space="preserve"> </w:t>
      </w:r>
      <w:r w:rsidRPr="00A4473C">
        <w:rPr>
          <w:rFonts w:ascii="Arial Narrow" w:hAnsi="Arial Narrow"/>
          <w:b/>
          <w:color w:val="8EAADB" w:themeColor="accent1" w:themeTint="99"/>
          <w:sz w:val="18"/>
          <w:szCs w:val="18"/>
        </w:rPr>
        <w:t xml:space="preserve"> za 2023. godinu po razdjelima/glavama</w:t>
      </w:r>
    </w:p>
    <w:p w14:paraId="5DA26195" w14:textId="77777777" w:rsidR="0072495E" w:rsidRDefault="0072495E" w:rsidP="0072495E">
      <w:pPr>
        <w:jc w:val="both"/>
        <w:rPr>
          <w:rFonts w:ascii="Arial Narrow" w:hAnsi="Arial Narrow"/>
          <w:b/>
          <w:color w:val="8EAADB" w:themeColor="accent1" w:themeTint="99"/>
          <w:sz w:val="18"/>
          <w:szCs w:val="18"/>
        </w:rPr>
      </w:pPr>
    </w:p>
    <w:tbl>
      <w:tblPr>
        <w:tblW w:w="10237" w:type="dxa"/>
        <w:tblLook w:val="04A0" w:firstRow="1" w:lastRow="0" w:firstColumn="1" w:lastColumn="0" w:noHBand="0" w:noVBand="1"/>
      </w:tblPr>
      <w:tblGrid>
        <w:gridCol w:w="1527"/>
        <w:gridCol w:w="5405"/>
        <w:gridCol w:w="1094"/>
        <w:gridCol w:w="1117"/>
        <w:gridCol w:w="1094"/>
      </w:tblGrid>
      <w:tr w:rsidR="0072495E" w14:paraId="75AD7477" w14:textId="77777777" w:rsidTr="0041620E">
        <w:trPr>
          <w:trHeight w:val="730"/>
        </w:trPr>
        <w:tc>
          <w:tcPr>
            <w:tcW w:w="15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9867B01" w14:textId="77777777" w:rsidR="0072495E" w:rsidRDefault="0072495E" w:rsidP="0041620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40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729A216" w14:textId="77777777" w:rsidR="0072495E" w:rsidRDefault="0072495E" w:rsidP="0041620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9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33C2633" w14:textId="77777777" w:rsidR="0072495E" w:rsidRDefault="0072495E" w:rsidP="0041620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Proračun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2023.-II.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Rebalans</w:t>
            </w:r>
            <w:proofErr w:type="spellEnd"/>
          </w:p>
        </w:tc>
        <w:tc>
          <w:tcPr>
            <w:tcW w:w="111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5921DEA" w14:textId="77777777" w:rsidR="0072495E" w:rsidRDefault="0072495E" w:rsidP="0041620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povećanje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/  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smanjenje</w:t>
            </w:r>
            <w:proofErr w:type="spellEnd"/>
          </w:p>
        </w:tc>
        <w:tc>
          <w:tcPr>
            <w:tcW w:w="109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1925400" w14:textId="77777777" w:rsidR="0072495E" w:rsidRDefault="0072495E" w:rsidP="0041620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Proračun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2023.-III.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Rebalans</w:t>
            </w:r>
            <w:proofErr w:type="spellEnd"/>
          </w:p>
        </w:tc>
      </w:tr>
      <w:tr w:rsidR="0072495E" w14:paraId="4D2D90E3" w14:textId="77777777" w:rsidTr="0041620E">
        <w:trPr>
          <w:trHeight w:val="364"/>
        </w:trPr>
        <w:tc>
          <w:tcPr>
            <w:tcW w:w="152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BDD6EE"/>
            <w:noWrap/>
            <w:vAlign w:val="center"/>
            <w:hideMark/>
          </w:tcPr>
          <w:p w14:paraId="1A59EBB9" w14:textId="77777777" w:rsidR="0072495E" w:rsidRDefault="0072495E" w:rsidP="0041620E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RAZDJEL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BDD6EE"/>
            <w:noWrap/>
            <w:vAlign w:val="center"/>
            <w:hideMark/>
          </w:tcPr>
          <w:p w14:paraId="06B4E0AB" w14:textId="77777777" w:rsidR="0072495E" w:rsidRDefault="0072495E" w:rsidP="0041620E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OPĆINA ĐULOVAC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BDD6EE"/>
            <w:noWrap/>
            <w:vAlign w:val="center"/>
            <w:hideMark/>
          </w:tcPr>
          <w:p w14:paraId="641BA608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2.724.470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BDD6EE"/>
            <w:noWrap/>
            <w:vAlign w:val="center"/>
            <w:hideMark/>
          </w:tcPr>
          <w:p w14:paraId="13BD7DAA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-318.359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BDD6EE"/>
            <w:noWrap/>
            <w:vAlign w:val="center"/>
            <w:hideMark/>
          </w:tcPr>
          <w:p w14:paraId="678AA6CA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2.406.111</w:t>
            </w:r>
          </w:p>
        </w:tc>
      </w:tr>
      <w:tr w:rsidR="0072495E" w14:paraId="23334C56" w14:textId="77777777" w:rsidTr="0041620E">
        <w:trPr>
          <w:trHeight w:val="364"/>
        </w:trPr>
        <w:tc>
          <w:tcPr>
            <w:tcW w:w="152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81C37D1" w14:textId="77777777" w:rsidR="0072495E" w:rsidRDefault="0072495E" w:rsidP="0041620E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GLAVA 0011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D964796" w14:textId="77777777" w:rsidR="0072495E" w:rsidRDefault="0072495E" w:rsidP="0041620E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PREDSTAVNIČKO I IZVRŠNO TIJELO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945063B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67.069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80CDCE0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082563F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67.069</w:t>
            </w:r>
          </w:p>
        </w:tc>
      </w:tr>
      <w:tr w:rsidR="0072495E" w14:paraId="158B4455" w14:textId="77777777" w:rsidTr="0041620E">
        <w:trPr>
          <w:trHeight w:val="364"/>
        </w:trPr>
        <w:tc>
          <w:tcPr>
            <w:tcW w:w="152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204417C" w14:textId="77777777" w:rsidR="0072495E" w:rsidRDefault="0072495E" w:rsidP="0041620E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GLAVA 00120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850E089" w14:textId="77777777" w:rsidR="0072495E" w:rsidRDefault="0072495E" w:rsidP="0041620E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JEDINSTVENI UPRAVNI ODJEL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1C2EFF4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2.545.121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E7C4679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-307140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0A859D6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2.237.981</w:t>
            </w:r>
          </w:p>
        </w:tc>
      </w:tr>
      <w:tr w:rsidR="0072495E" w14:paraId="3E5BEE85" w14:textId="77777777" w:rsidTr="0041620E">
        <w:trPr>
          <w:trHeight w:val="364"/>
        </w:trPr>
        <w:tc>
          <w:tcPr>
            <w:tcW w:w="152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AC91F56" w14:textId="77777777" w:rsidR="0072495E" w:rsidRDefault="0072495E" w:rsidP="0041620E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GLAVA 00121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0C3F166" w14:textId="77777777" w:rsidR="0072495E" w:rsidRDefault="0072495E" w:rsidP="0041620E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PRORAČUNSKI </w:t>
            </w:r>
            <w:proofErr w:type="gramStart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KORISNIK :</w:t>
            </w:r>
            <w:proofErr w:type="gramEnd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37951 DJEČJI VRTIĆ SUNCE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81090A6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82.280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E8A0BCA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-14419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0F33C44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67.861</w:t>
            </w:r>
          </w:p>
        </w:tc>
      </w:tr>
      <w:tr w:rsidR="0072495E" w14:paraId="3DA96027" w14:textId="77777777" w:rsidTr="0041620E">
        <w:trPr>
          <w:trHeight w:val="364"/>
        </w:trPr>
        <w:tc>
          <w:tcPr>
            <w:tcW w:w="152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7DA3ADB" w14:textId="77777777" w:rsidR="0072495E" w:rsidRDefault="0072495E" w:rsidP="0041620E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GLAVA 00122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A10DBE5" w14:textId="77777777" w:rsidR="0072495E" w:rsidRDefault="0072495E" w:rsidP="0041620E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PRORAČUNSKI KORISNIK :54001-JU KOMUNAL ĐULOVAC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3D0AF18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30.000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7D9E975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DDE211F" w14:textId="77777777" w:rsidR="0072495E" w:rsidRDefault="0072495E" w:rsidP="0041620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33.200</w:t>
            </w:r>
          </w:p>
        </w:tc>
      </w:tr>
    </w:tbl>
    <w:p w14:paraId="25DA935C" w14:textId="77777777" w:rsidR="0072495E" w:rsidRPr="00A4473C" w:rsidRDefault="0072495E" w:rsidP="0072495E">
      <w:pPr>
        <w:jc w:val="both"/>
        <w:rPr>
          <w:rFonts w:ascii="Arial Narrow" w:hAnsi="Arial Narrow"/>
          <w:b/>
          <w:sz w:val="18"/>
          <w:szCs w:val="18"/>
        </w:rPr>
      </w:pPr>
    </w:p>
    <w:p w14:paraId="4D53E612" w14:textId="77777777" w:rsidR="0072495E" w:rsidRDefault="0072495E" w:rsidP="0072495E">
      <w:pPr>
        <w:jc w:val="both"/>
        <w:rPr>
          <w:rFonts w:asciiTheme="majorHAnsi" w:hAnsiTheme="majorHAnsi" w:cstheme="minorHAnsi"/>
          <w:b/>
          <w:color w:val="000000" w:themeColor="text1"/>
        </w:rPr>
      </w:pPr>
    </w:p>
    <w:p w14:paraId="26AE1C7A" w14:textId="77777777" w:rsidR="0072495E" w:rsidRPr="004266A9" w:rsidRDefault="0072495E" w:rsidP="0072495E">
      <w:pPr>
        <w:shd w:val="clear" w:color="auto" w:fill="8EAADB" w:themeFill="accent1" w:themeFillTint="99"/>
        <w:jc w:val="both"/>
        <w:rPr>
          <w:rFonts w:ascii="Arial Narrow" w:hAnsi="Arial Narrow" w:cstheme="minorHAnsi"/>
          <w:b/>
          <w:color w:val="000000" w:themeColor="text1"/>
        </w:rPr>
      </w:pPr>
      <w:r w:rsidRPr="004266A9">
        <w:rPr>
          <w:rFonts w:ascii="Arial Narrow" w:hAnsi="Arial Narrow" w:cstheme="minorHAnsi"/>
          <w:b/>
          <w:color w:val="000000" w:themeColor="text1"/>
        </w:rPr>
        <w:t>RAZDJEL 001 OPĆINA ĐULOVAC</w:t>
      </w:r>
    </w:p>
    <w:p w14:paraId="0087494B" w14:textId="77777777" w:rsidR="0072495E" w:rsidRPr="009D52B8" w:rsidRDefault="0072495E" w:rsidP="0072495E">
      <w:pPr>
        <w:jc w:val="both"/>
        <w:rPr>
          <w:rFonts w:asciiTheme="majorHAnsi" w:hAnsiTheme="majorHAnsi" w:cstheme="minorHAnsi"/>
          <w:b/>
          <w:color w:val="000000" w:themeColor="text1"/>
        </w:rPr>
      </w:pPr>
    </w:p>
    <w:p w14:paraId="611374F9" w14:textId="77777777" w:rsidR="0072495E" w:rsidRPr="00E91E02" w:rsidRDefault="0072495E" w:rsidP="0072495E">
      <w:pPr>
        <w:shd w:val="clear" w:color="auto" w:fill="B4C6E7" w:themeFill="accent1" w:themeFillTint="66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GLAVA 0011 -</w:t>
      </w:r>
      <w:r w:rsidRPr="00E91E02">
        <w:rPr>
          <w:rFonts w:ascii="Arial Narrow" w:hAnsi="Arial Narrow" w:cstheme="minorHAnsi"/>
          <w:b/>
          <w:sz w:val="22"/>
          <w:szCs w:val="22"/>
        </w:rPr>
        <w:t xml:space="preserve">Predstavničko i izvršno tijelo  </w:t>
      </w:r>
      <w:r>
        <w:rPr>
          <w:rFonts w:ascii="Arial Narrow" w:hAnsi="Arial Narrow" w:cstheme="minorHAnsi"/>
          <w:b/>
          <w:sz w:val="22"/>
          <w:szCs w:val="22"/>
        </w:rPr>
        <w:t>planirano 67.069 eura</w:t>
      </w:r>
    </w:p>
    <w:p w14:paraId="427B4D2C" w14:textId="77777777" w:rsidR="0072495E" w:rsidRDefault="0072495E" w:rsidP="0072495E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0F4C78B0" w14:textId="77777777" w:rsidR="0072495E" w:rsidRDefault="0072495E" w:rsidP="0072495E">
      <w:pPr>
        <w:shd w:val="clear" w:color="auto" w:fill="FBE4D5" w:themeFill="accent2" w:themeFillTint="33"/>
        <w:jc w:val="both"/>
        <w:rPr>
          <w:rFonts w:ascii="Arial Narrow" w:hAnsi="Arial Narrow" w:cstheme="minorHAnsi"/>
          <w:b/>
          <w:sz w:val="22"/>
          <w:szCs w:val="22"/>
        </w:rPr>
      </w:pPr>
      <w:r w:rsidRPr="004266A9">
        <w:rPr>
          <w:rFonts w:ascii="Arial Narrow" w:hAnsi="Arial Narrow" w:cstheme="minorHAnsi"/>
          <w:b/>
          <w:sz w:val="22"/>
          <w:szCs w:val="22"/>
        </w:rPr>
        <w:t>Program 100</w:t>
      </w:r>
      <w:r>
        <w:rPr>
          <w:rFonts w:ascii="Arial Narrow" w:hAnsi="Arial Narrow" w:cstheme="minorHAnsi"/>
          <w:b/>
          <w:sz w:val="22"/>
          <w:szCs w:val="22"/>
        </w:rPr>
        <w:t>1</w:t>
      </w:r>
      <w:r w:rsidRPr="004266A9">
        <w:rPr>
          <w:rFonts w:ascii="Arial Narrow" w:hAnsi="Arial Narrow" w:cstheme="minorHAnsi"/>
          <w:b/>
          <w:sz w:val="22"/>
          <w:szCs w:val="22"/>
        </w:rPr>
        <w:t xml:space="preserve"> </w:t>
      </w:r>
      <w:r>
        <w:rPr>
          <w:rFonts w:ascii="Arial Narrow" w:hAnsi="Arial Narrow" w:cstheme="minorHAnsi"/>
          <w:b/>
          <w:sz w:val="22"/>
          <w:szCs w:val="22"/>
        </w:rPr>
        <w:t xml:space="preserve">Javna uprava </w:t>
      </w:r>
      <w:r w:rsidRPr="004266A9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9B7AF9">
        <w:rPr>
          <w:rFonts w:ascii="Arial Narrow" w:hAnsi="Arial Narrow" w:cstheme="minorHAnsi"/>
          <w:bCs/>
          <w:sz w:val="22"/>
          <w:szCs w:val="22"/>
        </w:rPr>
        <w:t>planirano u iznosu od 6</w:t>
      </w:r>
      <w:r>
        <w:rPr>
          <w:rFonts w:ascii="Arial Narrow" w:hAnsi="Arial Narrow" w:cstheme="minorHAnsi"/>
          <w:bCs/>
          <w:sz w:val="22"/>
          <w:szCs w:val="22"/>
        </w:rPr>
        <w:t>7.069</w:t>
      </w:r>
      <w:r w:rsidRPr="009B7AF9">
        <w:rPr>
          <w:rFonts w:ascii="Arial Narrow" w:hAnsi="Arial Narrow" w:cstheme="minorHAnsi"/>
          <w:bCs/>
          <w:sz w:val="22"/>
          <w:szCs w:val="22"/>
        </w:rPr>
        <w:t xml:space="preserve">  eura </w:t>
      </w:r>
    </w:p>
    <w:p w14:paraId="03BEBA67" w14:textId="77777777" w:rsidR="0072495E" w:rsidRPr="004266A9" w:rsidRDefault="0072495E" w:rsidP="0072495E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4701B950" w14:textId="77777777" w:rsidR="0072495E" w:rsidRPr="00E91E02" w:rsidRDefault="0072495E" w:rsidP="0072495E">
      <w:pPr>
        <w:shd w:val="clear" w:color="auto" w:fill="B4C6E7" w:themeFill="accent1" w:themeFillTint="66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 xml:space="preserve">GLAVA 00120- </w:t>
      </w:r>
      <w:r w:rsidRPr="00E91E02">
        <w:rPr>
          <w:rFonts w:ascii="Arial Narrow" w:hAnsi="Arial Narrow" w:cstheme="minorHAnsi"/>
          <w:b/>
          <w:sz w:val="22"/>
          <w:szCs w:val="22"/>
        </w:rPr>
        <w:t xml:space="preserve">JEDINSTVENI UPRAVNI ODJEL </w:t>
      </w:r>
      <w:r>
        <w:rPr>
          <w:rFonts w:ascii="Arial Narrow" w:hAnsi="Arial Narrow" w:cstheme="minorHAnsi"/>
          <w:b/>
          <w:sz w:val="22"/>
          <w:szCs w:val="22"/>
        </w:rPr>
        <w:t xml:space="preserve"> planirano </w:t>
      </w:r>
      <w:r w:rsidRPr="009B7AF9">
        <w:rPr>
          <w:rFonts w:ascii="Arial Narrow" w:hAnsi="Arial Narrow" w:cstheme="minorHAnsi"/>
          <w:b/>
          <w:sz w:val="22"/>
          <w:szCs w:val="22"/>
        </w:rPr>
        <w:t>2.</w:t>
      </w:r>
      <w:r>
        <w:rPr>
          <w:rFonts w:ascii="Arial Narrow" w:hAnsi="Arial Narrow" w:cstheme="minorHAnsi"/>
          <w:b/>
          <w:sz w:val="22"/>
          <w:szCs w:val="22"/>
        </w:rPr>
        <w:t xml:space="preserve">237.981 </w:t>
      </w:r>
      <w:r w:rsidRPr="00E91E02">
        <w:rPr>
          <w:rFonts w:ascii="Arial Narrow" w:hAnsi="Arial Narrow" w:cstheme="minorHAnsi"/>
          <w:b/>
          <w:sz w:val="22"/>
          <w:szCs w:val="22"/>
        </w:rPr>
        <w:t>eura</w:t>
      </w:r>
      <w:r>
        <w:rPr>
          <w:rFonts w:ascii="Arial Narrow" w:hAnsi="Arial Narrow" w:cstheme="minorHAnsi"/>
          <w:b/>
          <w:sz w:val="22"/>
          <w:szCs w:val="22"/>
        </w:rPr>
        <w:t xml:space="preserve"> smanjenje za 307.140 eura </w:t>
      </w:r>
    </w:p>
    <w:p w14:paraId="282F1F3C" w14:textId="77777777" w:rsidR="0072495E" w:rsidRPr="00E91E02" w:rsidRDefault="0072495E" w:rsidP="0072495E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32CE0D3A" w14:textId="77777777" w:rsidR="0072495E" w:rsidRPr="009B7AF9" w:rsidRDefault="0072495E" w:rsidP="0072495E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9B7AF9">
        <w:rPr>
          <w:rFonts w:ascii="Arial Narrow" w:hAnsi="Arial Narrow" w:cstheme="minorHAnsi"/>
          <w:b/>
          <w:kern w:val="2"/>
          <w:sz w:val="22"/>
          <w:szCs w:val="22"/>
        </w:rPr>
        <w:t>Program 1001 Javna uprava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i administracija</w:t>
      </w:r>
      <w:r w:rsidRPr="009B7AF9">
        <w:rPr>
          <w:rFonts w:ascii="Arial Narrow" w:hAnsi="Arial Narrow" w:cstheme="minorHAnsi"/>
          <w:b/>
          <w:kern w:val="2"/>
          <w:sz w:val="22"/>
          <w:szCs w:val="22"/>
        </w:rPr>
        <w:t xml:space="preserve">  </w:t>
      </w:r>
      <w:r w:rsidRPr="009B7AF9">
        <w:rPr>
          <w:rFonts w:ascii="Arial Narrow" w:hAnsi="Arial Narrow" w:cstheme="minorHAnsi"/>
          <w:b/>
          <w:bCs/>
          <w:kern w:val="2"/>
          <w:sz w:val="22"/>
          <w:szCs w:val="22"/>
        </w:rPr>
        <w:t>planirano</w:t>
      </w:r>
      <w:r>
        <w:rPr>
          <w:rFonts w:ascii="Arial Narrow" w:hAnsi="Arial Narrow" w:cstheme="minorHAnsi"/>
          <w:b/>
          <w:bCs/>
          <w:kern w:val="2"/>
          <w:sz w:val="22"/>
          <w:szCs w:val="22"/>
        </w:rPr>
        <w:t xml:space="preserve"> </w:t>
      </w:r>
      <w:r w:rsidRPr="007B6F5A">
        <w:rPr>
          <w:rFonts w:ascii="Arial Narrow" w:hAnsi="Arial Narrow" w:cstheme="minorHAnsi"/>
          <w:b/>
          <w:bCs/>
          <w:kern w:val="2"/>
          <w:sz w:val="22"/>
          <w:szCs w:val="22"/>
        </w:rPr>
        <w:t>425.175</w:t>
      </w:r>
      <w:r>
        <w:rPr>
          <w:rFonts w:ascii="Arial Narrow" w:hAnsi="Arial Narrow" w:cstheme="minorHAnsi"/>
          <w:b/>
          <w:bCs/>
          <w:kern w:val="2"/>
          <w:sz w:val="22"/>
          <w:szCs w:val="22"/>
        </w:rPr>
        <w:t xml:space="preserve"> eura smanjenje</w:t>
      </w:r>
      <w:r w:rsidRPr="009B7AF9">
        <w:rPr>
          <w:rFonts w:ascii="Arial Narrow" w:hAnsi="Arial Narrow" w:cstheme="minorHAnsi"/>
          <w:b/>
          <w:bCs/>
          <w:kern w:val="2"/>
          <w:sz w:val="22"/>
          <w:szCs w:val="22"/>
        </w:rPr>
        <w:t xml:space="preserve"> za </w:t>
      </w:r>
      <w:r w:rsidRPr="007B6F5A">
        <w:rPr>
          <w:rFonts w:ascii="Arial Narrow" w:hAnsi="Arial Narrow" w:cstheme="minorHAnsi"/>
          <w:b/>
          <w:bCs/>
          <w:kern w:val="2"/>
          <w:sz w:val="22"/>
          <w:szCs w:val="22"/>
        </w:rPr>
        <w:t>42.881</w:t>
      </w:r>
      <w:r>
        <w:rPr>
          <w:rFonts w:ascii="Arial Narrow" w:hAnsi="Arial Narrow" w:cstheme="minorHAnsi"/>
          <w:b/>
          <w:bCs/>
          <w:kern w:val="2"/>
          <w:sz w:val="22"/>
          <w:szCs w:val="22"/>
        </w:rPr>
        <w:t xml:space="preserve"> </w:t>
      </w:r>
      <w:r w:rsidRPr="009B7AF9">
        <w:rPr>
          <w:rFonts w:ascii="Arial Narrow" w:hAnsi="Arial Narrow" w:cstheme="minorHAnsi"/>
          <w:b/>
          <w:bCs/>
          <w:kern w:val="2"/>
          <w:sz w:val="22"/>
          <w:szCs w:val="22"/>
        </w:rPr>
        <w:t>eura</w:t>
      </w:r>
    </w:p>
    <w:p w14:paraId="25DE280A" w14:textId="77777777" w:rsidR="0072495E" w:rsidRDefault="0072495E" w:rsidP="0072495E">
      <w:pPr>
        <w:pStyle w:val="Odlomakpopisa"/>
        <w:numPr>
          <w:ilvl w:val="0"/>
          <w:numId w:val="2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7B6F5A">
        <w:rPr>
          <w:rFonts w:ascii="Arial Narrow" w:hAnsi="Arial Narrow" w:cstheme="minorHAnsi"/>
          <w:kern w:val="2"/>
          <w:sz w:val="22"/>
          <w:szCs w:val="22"/>
        </w:rPr>
        <w:t>Akt. A10020</w:t>
      </w:r>
      <w:r>
        <w:rPr>
          <w:rFonts w:ascii="Arial Narrow" w:hAnsi="Arial Narrow" w:cstheme="minorHAnsi"/>
          <w:kern w:val="2"/>
          <w:sz w:val="22"/>
          <w:szCs w:val="22"/>
        </w:rPr>
        <w:t>1-</w:t>
      </w:r>
      <w:r w:rsidRPr="007B6F5A">
        <w:t xml:space="preserve"> </w:t>
      </w:r>
      <w:r w:rsidRPr="007B6F5A">
        <w:rPr>
          <w:rFonts w:ascii="Arial Narrow" w:hAnsi="Arial Narrow" w:cstheme="minorHAnsi"/>
          <w:kern w:val="2"/>
          <w:sz w:val="22"/>
          <w:szCs w:val="22"/>
        </w:rPr>
        <w:t>Stručno, administrativno i tehničko osoblje</w:t>
      </w:r>
    </w:p>
    <w:p w14:paraId="56B2C36D" w14:textId="77777777" w:rsidR="0072495E" w:rsidRDefault="0072495E" w:rsidP="0072495E">
      <w:pPr>
        <w:pStyle w:val="Odlomakpopisa"/>
        <w:numPr>
          <w:ilvl w:val="1"/>
          <w:numId w:val="2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pozicija  3-</w:t>
      </w:r>
      <w:r w:rsidRPr="007B6F5A">
        <w:t xml:space="preserve"> </w:t>
      </w:r>
      <w:r w:rsidRPr="007B6F5A">
        <w:rPr>
          <w:rFonts w:ascii="Arial Narrow" w:hAnsi="Arial Narrow" w:cstheme="minorHAnsi"/>
          <w:kern w:val="2"/>
          <w:sz w:val="22"/>
          <w:szCs w:val="22"/>
        </w:rPr>
        <w:t>Plaće za zaposlene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smanjenje za 16.178 eura</w:t>
      </w:r>
    </w:p>
    <w:p w14:paraId="2300047E" w14:textId="77777777" w:rsidR="0072495E" w:rsidRDefault="0072495E" w:rsidP="0072495E">
      <w:pPr>
        <w:pStyle w:val="Odlomakpopisa"/>
        <w:numPr>
          <w:ilvl w:val="1"/>
          <w:numId w:val="2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pozicija  7- </w:t>
      </w:r>
      <w:r w:rsidRPr="007B6F5A">
        <w:rPr>
          <w:rFonts w:ascii="Arial Narrow" w:hAnsi="Arial Narrow" w:cstheme="minorHAnsi"/>
          <w:kern w:val="2"/>
          <w:sz w:val="22"/>
          <w:szCs w:val="22"/>
        </w:rPr>
        <w:t>Doprinosi za obvezno zdravstveno osiguranje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smanjenje za 4.908 eura</w:t>
      </w:r>
    </w:p>
    <w:p w14:paraId="52B90BB9" w14:textId="77777777" w:rsidR="0072495E" w:rsidRDefault="0072495E" w:rsidP="0072495E">
      <w:pPr>
        <w:pStyle w:val="Odlomakpopisa"/>
        <w:numPr>
          <w:ilvl w:val="1"/>
          <w:numId w:val="2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pozicija 10- </w:t>
      </w:r>
      <w:r w:rsidRPr="007B6F5A">
        <w:rPr>
          <w:rFonts w:ascii="Arial Narrow" w:hAnsi="Arial Narrow" w:cstheme="minorHAnsi"/>
          <w:kern w:val="2"/>
          <w:sz w:val="22"/>
          <w:szCs w:val="22"/>
        </w:rPr>
        <w:t>Seminari, savjetovanja i simpoziji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smanjenje za 296 eura</w:t>
      </w:r>
    </w:p>
    <w:p w14:paraId="200389A8" w14:textId="77777777" w:rsidR="0072495E" w:rsidRDefault="0072495E" w:rsidP="0072495E">
      <w:pPr>
        <w:pStyle w:val="Odlomakpopisa"/>
        <w:numPr>
          <w:ilvl w:val="0"/>
          <w:numId w:val="2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9B7AF9">
        <w:rPr>
          <w:rFonts w:ascii="Arial Narrow" w:hAnsi="Arial Narrow" w:cstheme="minorHAnsi"/>
          <w:kern w:val="2"/>
          <w:sz w:val="22"/>
          <w:szCs w:val="22"/>
        </w:rPr>
        <w:t>Akt. A100202 Pripremanje akata iz djelokruga JUO</w:t>
      </w:r>
    </w:p>
    <w:p w14:paraId="42C4B684" w14:textId="77777777" w:rsidR="0072495E" w:rsidRDefault="0072495E" w:rsidP="0072495E">
      <w:pPr>
        <w:pStyle w:val="Odlomakpopisa"/>
        <w:numPr>
          <w:ilvl w:val="1"/>
          <w:numId w:val="2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pozicija 13- </w:t>
      </w:r>
      <w:r w:rsidRPr="007B6F5A">
        <w:rPr>
          <w:rFonts w:ascii="Arial Narrow" w:hAnsi="Arial Narrow" w:cstheme="minorHAnsi"/>
          <w:kern w:val="2"/>
          <w:sz w:val="22"/>
          <w:szCs w:val="22"/>
        </w:rPr>
        <w:t>Literatura (publikacije, časopisi, glasila, knjige i ostalo)</w:t>
      </w:r>
      <w:r>
        <w:rPr>
          <w:rFonts w:ascii="Arial Narrow" w:hAnsi="Arial Narrow" w:cstheme="minorHAnsi"/>
          <w:kern w:val="2"/>
          <w:sz w:val="22"/>
          <w:szCs w:val="22"/>
        </w:rPr>
        <w:t>smanjenje za 150 eura</w:t>
      </w:r>
    </w:p>
    <w:p w14:paraId="0F9AC08B" w14:textId="77777777" w:rsidR="0072495E" w:rsidRDefault="0072495E" w:rsidP="0072495E">
      <w:pPr>
        <w:pStyle w:val="Odlomakpopisa"/>
        <w:numPr>
          <w:ilvl w:val="1"/>
          <w:numId w:val="2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pozicija 22- </w:t>
      </w:r>
      <w:r w:rsidRPr="007B6F5A">
        <w:rPr>
          <w:rFonts w:ascii="Arial Narrow" w:hAnsi="Arial Narrow" w:cstheme="minorHAnsi"/>
          <w:kern w:val="2"/>
          <w:sz w:val="22"/>
          <w:szCs w:val="22"/>
        </w:rPr>
        <w:t>Ostali materijali za proizvodnju energije (ugljen, drva, teško ulje)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, smanjenje za 327 eura</w:t>
      </w:r>
    </w:p>
    <w:p w14:paraId="3ED95F20" w14:textId="77777777" w:rsidR="0072495E" w:rsidRDefault="0072495E" w:rsidP="0072495E">
      <w:pPr>
        <w:pStyle w:val="Odlomakpopisa"/>
        <w:numPr>
          <w:ilvl w:val="1"/>
          <w:numId w:val="2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pozicija 20 -</w:t>
      </w:r>
      <w:r w:rsidRPr="007B6F5A">
        <w:t xml:space="preserve"> </w:t>
      </w:r>
      <w:r w:rsidRPr="007B6F5A">
        <w:rPr>
          <w:rFonts w:ascii="Arial Narrow" w:hAnsi="Arial Narrow" w:cstheme="minorHAnsi"/>
          <w:kern w:val="2"/>
          <w:sz w:val="22"/>
          <w:szCs w:val="22"/>
        </w:rPr>
        <w:t>Materijal i dijelovi za tekuće i investicijsko održavanje transportnih sredstava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smanjenje za 77 eura</w:t>
      </w:r>
    </w:p>
    <w:p w14:paraId="3423252B" w14:textId="77777777" w:rsidR="0072495E" w:rsidRDefault="0072495E" w:rsidP="0072495E">
      <w:pPr>
        <w:pStyle w:val="Odlomakpopisa"/>
        <w:numPr>
          <w:ilvl w:val="1"/>
          <w:numId w:val="2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pozicija 21-</w:t>
      </w:r>
      <w:r w:rsidRPr="007B6F5A">
        <w:t xml:space="preserve"> </w:t>
      </w:r>
      <w:r w:rsidRPr="007B6F5A">
        <w:rPr>
          <w:rFonts w:ascii="Arial Narrow" w:hAnsi="Arial Narrow" w:cstheme="minorHAnsi"/>
          <w:kern w:val="2"/>
          <w:sz w:val="22"/>
          <w:szCs w:val="22"/>
        </w:rPr>
        <w:t>Auto gume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smanjenje za 398 eura</w:t>
      </w:r>
    </w:p>
    <w:p w14:paraId="4355B498" w14:textId="77777777" w:rsidR="0072495E" w:rsidRDefault="0072495E" w:rsidP="0072495E">
      <w:pPr>
        <w:pStyle w:val="Odlomakpopisa"/>
        <w:numPr>
          <w:ilvl w:val="1"/>
          <w:numId w:val="2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pozicija 30 – Opskrba pitkom vodom smanjenje za 990 eura</w:t>
      </w:r>
    </w:p>
    <w:p w14:paraId="49FDFA1E" w14:textId="77777777" w:rsidR="0072495E" w:rsidRDefault="0072495E" w:rsidP="0072495E">
      <w:pPr>
        <w:pStyle w:val="Odlomakpopisa"/>
        <w:numPr>
          <w:ilvl w:val="1"/>
          <w:numId w:val="2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pozicija 34-</w:t>
      </w:r>
      <w:r w:rsidRPr="007B6F5A">
        <w:t xml:space="preserve"> </w:t>
      </w:r>
      <w:r w:rsidRPr="007B6F5A">
        <w:rPr>
          <w:rFonts w:ascii="Arial Narrow" w:hAnsi="Arial Narrow" w:cstheme="minorHAnsi"/>
          <w:kern w:val="2"/>
          <w:sz w:val="22"/>
          <w:szCs w:val="22"/>
        </w:rPr>
        <w:t>Usluge odvjetnika i pravnog savjetovanja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smanjenje za 5.299 eura</w:t>
      </w:r>
    </w:p>
    <w:p w14:paraId="2F713501" w14:textId="77777777" w:rsidR="0072495E" w:rsidRDefault="0072495E" w:rsidP="0072495E">
      <w:pPr>
        <w:pStyle w:val="Odlomakpopisa"/>
        <w:numPr>
          <w:ilvl w:val="1"/>
          <w:numId w:val="2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pozicija 36-</w:t>
      </w:r>
      <w:r w:rsidRPr="007B6F5A">
        <w:t xml:space="preserve"> </w:t>
      </w:r>
      <w:r w:rsidRPr="007B6F5A">
        <w:rPr>
          <w:rFonts w:ascii="Arial Narrow" w:hAnsi="Arial Narrow" w:cstheme="minorHAnsi"/>
          <w:kern w:val="2"/>
          <w:sz w:val="22"/>
          <w:szCs w:val="22"/>
        </w:rPr>
        <w:t>Usluge pri registraciji prijevoznih sredstava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smanjenje za 330 eura</w:t>
      </w:r>
    </w:p>
    <w:p w14:paraId="250B349E" w14:textId="77777777" w:rsidR="0072495E" w:rsidRDefault="0072495E" w:rsidP="0072495E">
      <w:pPr>
        <w:pStyle w:val="Odlomakpopisa"/>
        <w:numPr>
          <w:ilvl w:val="1"/>
          <w:numId w:val="2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pozicija 37- vodoprivredna naknada smanjenje za 618 eura</w:t>
      </w:r>
    </w:p>
    <w:p w14:paraId="39EE4F4A" w14:textId="77777777" w:rsidR="0072495E" w:rsidRDefault="0072495E" w:rsidP="0072495E">
      <w:pPr>
        <w:pStyle w:val="Odlomakpopisa"/>
        <w:numPr>
          <w:ilvl w:val="1"/>
          <w:numId w:val="2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pozicija 38-</w:t>
      </w:r>
      <w:r w:rsidRPr="009D32CA">
        <w:t xml:space="preserve"> </w:t>
      </w:r>
      <w:r w:rsidRPr="009D32CA">
        <w:rPr>
          <w:rFonts w:ascii="Arial Narrow" w:hAnsi="Arial Narrow" w:cstheme="minorHAnsi"/>
          <w:kern w:val="2"/>
          <w:sz w:val="22"/>
          <w:szCs w:val="22"/>
        </w:rPr>
        <w:t>Ostale nespomenute usluge</w:t>
      </w:r>
      <w:r>
        <w:rPr>
          <w:rFonts w:ascii="Arial Narrow" w:hAnsi="Arial Narrow" w:cstheme="minorHAnsi"/>
          <w:kern w:val="2"/>
          <w:sz w:val="22"/>
          <w:szCs w:val="22"/>
        </w:rPr>
        <w:t>-javni oglasi  smanjenje za 990 eura</w:t>
      </w:r>
    </w:p>
    <w:p w14:paraId="0664A513" w14:textId="77777777" w:rsidR="0072495E" w:rsidRDefault="0072495E" w:rsidP="0072495E">
      <w:pPr>
        <w:pStyle w:val="Odlomakpopisa"/>
        <w:numPr>
          <w:ilvl w:val="1"/>
          <w:numId w:val="2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pozicija 39-</w:t>
      </w:r>
      <w:r w:rsidRPr="009D32CA">
        <w:t xml:space="preserve"> </w:t>
      </w:r>
      <w:r w:rsidRPr="009D32CA">
        <w:rPr>
          <w:rFonts w:ascii="Arial Narrow" w:hAnsi="Arial Narrow" w:cstheme="minorHAnsi"/>
          <w:kern w:val="2"/>
          <w:sz w:val="22"/>
          <w:szCs w:val="22"/>
        </w:rPr>
        <w:t>Ostale nespomenute usluge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smanjenje za 4.290 eura</w:t>
      </w:r>
    </w:p>
    <w:p w14:paraId="5E1D7F8D" w14:textId="77777777" w:rsidR="0072495E" w:rsidRDefault="0072495E" w:rsidP="0072495E">
      <w:pPr>
        <w:pStyle w:val="Odlomakpopisa"/>
        <w:numPr>
          <w:ilvl w:val="1"/>
          <w:numId w:val="2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pozicija 40-</w:t>
      </w:r>
      <w:r w:rsidRPr="009D32CA">
        <w:t xml:space="preserve"> </w:t>
      </w:r>
      <w:r w:rsidRPr="009D32CA">
        <w:rPr>
          <w:rFonts w:ascii="Arial Narrow" w:hAnsi="Arial Narrow" w:cstheme="minorHAnsi"/>
          <w:kern w:val="2"/>
          <w:sz w:val="22"/>
          <w:szCs w:val="22"/>
        </w:rPr>
        <w:t>Premije osiguranja prijevoznih sredstava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smanjenje za 188 eura</w:t>
      </w:r>
    </w:p>
    <w:p w14:paraId="2CB32029" w14:textId="77777777" w:rsidR="0072495E" w:rsidRDefault="0072495E" w:rsidP="0072495E">
      <w:pPr>
        <w:pStyle w:val="Odlomakpopisa"/>
        <w:numPr>
          <w:ilvl w:val="1"/>
          <w:numId w:val="2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pozicija 42-</w:t>
      </w:r>
      <w:r w:rsidRPr="009D32CA">
        <w:t xml:space="preserve"> </w:t>
      </w:r>
      <w:r w:rsidRPr="009D32CA">
        <w:rPr>
          <w:rFonts w:ascii="Arial Narrow" w:hAnsi="Arial Narrow" w:cstheme="minorHAnsi"/>
          <w:kern w:val="2"/>
          <w:sz w:val="22"/>
          <w:szCs w:val="22"/>
        </w:rPr>
        <w:t>Reprezentacija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smanjenje za 990 eura</w:t>
      </w:r>
    </w:p>
    <w:p w14:paraId="6EE599DC" w14:textId="77777777" w:rsidR="0072495E" w:rsidRPr="00B32D30" w:rsidRDefault="0072495E" w:rsidP="0072495E">
      <w:pPr>
        <w:pStyle w:val="Odlomakpopisa"/>
        <w:numPr>
          <w:ilvl w:val="0"/>
          <w:numId w:val="2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B32D30">
        <w:rPr>
          <w:rFonts w:ascii="Arial Narrow" w:hAnsi="Arial Narrow" w:cstheme="minorHAnsi"/>
          <w:kern w:val="2"/>
          <w:sz w:val="22"/>
          <w:szCs w:val="22"/>
        </w:rPr>
        <w:t>Akt. A100204 Otplata primljenih zajmova:</w:t>
      </w:r>
    </w:p>
    <w:p w14:paraId="794C8C5F" w14:textId="77777777" w:rsidR="0072495E" w:rsidRPr="009D32CA" w:rsidRDefault="0072495E" w:rsidP="0072495E">
      <w:pPr>
        <w:pStyle w:val="Odlomakpopisa"/>
        <w:numPr>
          <w:ilvl w:val="1"/>
          <w:numId w:val="23"/>
        </w:numPr>
        <w:rPr>
          <w:rFonts w:ascii="Arial Narrow" w:hAnsi="Arial Narrow" w:cstheme="minorHAnsi"/>
          <w:kern w:val="2"/>
          <w:sz w:val="22"/>
          <w:szCs w:val="22"/>
        </w:rPr>
      </w:pPr>
      <w:r w:rsidRPr="009D32CA">
        <w:rPr>
          <w:rFonts w:ascii="Arial Narrow" w:hAnsi="Arial Narrow" w:cstheme="minorHAnsi"/>
          <w:kern w:val="2"/>
          <w:sz w:val="22"/>
          <w:szCs w:val="22"/>
        </w:rPr>
        <w:t>pozicija 49- Kamate za primljene kredite od kreditnih institucija u javnom sektoru smanjenje za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690 eura</w:t>
      </w:r>
    </w:p>
    <w:p w14:paraId="08B217AB" w14:textId="77777777" w:rsidR="0072495E" w:rsidRDefault="0072495E" w:rsidP="0072495E">
      <w:pPr>
        <w:pStyle w:val="Odlomakpopisa"/>
        <w:numPr>
          <w:ilvl w:val="0"/>
          <w:numId w:val="2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B32D30">
        <w:rPr>
          <w:rFonts w:ascii="Arial Narrow" w:hAnsi="Arial Narrow" w:cstheme="minorHAnsi"/>
          <w:kern w:val="2"/>
          <w:sz w:val="22"/>
          <w:szCs w:val="22"/>
        </w:rPr>
        <w:t>Akt. K100203 Opremanje JUO</w:t>
      </w:r>
      <w:r>
        <w:rPr>
          <w:rFonts w:ascii="Arial Narrow" w:hAnsi="Arial Narrow" w:cstheme="minorHAnsi"/>
          <w:kern w:val="2"/>
          <w:sz w:val="22"/>
          <w:szCs w:val="22"/>
        </w:rPr>
        <w:t>:</w:t>
      </w:r>
    </w:p>
    <w:p w14:paraId="3342B80A" w14:textId="77777777" w:rsidR="0072495E" w:rsidRDefault="0072495E" w:rsidP="0072495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pozicija 331 - </w:t>
      </w:r>
      <w:r w:rsidRPr="00B32D30">
        <w:rPr>
          <w:rFonts w:ascii="Arial Narrow" w:hAnsi="Arial Narrow"/>
          <w:sz w:val="22"/>
          <w:szCs w:val="22"/>
        </w:rPr>
        <w:t>nabava traktora za komunalnu djelatnost</w:t>
      </w:r>
      <w:r>
        <w:rPr>
          <w:rFonts w:ascii="Arial Narrow" w:hAnsi="Arial Narrow"/>
          <w:sz w:val="22"/>
          <w:szCs w:val="22"/>
        </w:rPr>
        <w:t xml:space="preserve"> smanjenje za 6.680 eura</w:t>
      </w:r>
    </w:p>
    <w:p w14:paraId="219B24F6" w14:textId="77777777" w:rsidR="0072495E" w:rsidRPr="00B32D30" w:rsidRDefault="0072495E" w:rsidP="0072495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pozicija 46 - </w:t>
      </w:r>
      <w:r w:rsidRPr="009D32CA">
        <w:rPr>
          <w:rFonts w:ascii="Arial Narrow" w:hAnsi="Arial Narrow"/>
          <w:sz w:val="22"/>
          <w:szCs w:val="22"/>
        </w:rPr>
        <w:t>Telefoni i ostali komunikacijski uređaji</w:t>
      </w:r>
      <w:r>
        <w:rPr>
          <w:rFonts w:ascii="Arial Narrow" w:hAnsi="Arial Narrow"/>
          <w:sz w:val="22"/>
          <w:szCs w:val="22"/>
        </w:rPr>
        <w:t xml:space="preserve"> smanjenje za 1.327 eura</w:t>
      </w:r>
    </w:p>
    <w:p w14:paraId="57E5B63A" w14:textId="77777777" w:rsidR="0072495E" w:rsidRPr="001435F8" w:rsidRDefault="0072495E" w:rsidP="0072495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color w:val="FF0000"/>
          <w:kern w:val="2"/>
        </w:rPr>
      </w:pPr>
    </w:p>
    <w:p w14:paraId="228CA624" w14:textId="77777777" w:rsidR="0072495E" w:rsidRPr="00E01DFA" w:rsidRDefault="0072495E" w:rsidP="0072495E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E01DFA"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 xml:space="preserve">Program 1003 Održavanje komunalne infrastrukture planirano u iznosu od </w:t>
      </w:r>
      <w:r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 xml:space="preserve">149.225 </w:t>
      </w:r>
      <w:r w:rsidRPr="00E01DFA"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 xml:space="preserve">eura </w:t>
      </w:r>
      <w:r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>smanjenje</w:t>
      </w:r>
      <w:r w:rsidRPr="00E01DFA"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 xml:space="preserve"> za 3</w:t>
      </w:r>
      <w:r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>9.324</w:t>
      </w:r>
      <w:r w:rsidRPr="00E01DFA"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 xml:space="preserve"> eura</w:t>
      </w:r>
    </w:p>
    <w:p w14:paraId="08CE691B" w14:textId="77777777" w:rsidR="0072495E" w:rsidRDefault="0072495E" w:rsidP="0072495E">
      <w:pPr>
        <w:pStyle w:val="Odlomakpopisa"/>
        <w:numPr>
          <w:ilvl w:val="0"/>
          <w:numId w:val="1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9D32CA">
        <w:rPr>
          <w:rFonts w:ascii="Arial Narrow" w:hAnsi="Arial Narrow" w:cstheme="minorHAnsi"/>
          <w:kern w:val="2"/>
          <w:sz w:val="22"/>
          <w:szCs w:val="22"/>
        </w:rPr>
        <w:t>A100302Akt.Održavanje čistoće javnih površina</w:t>
      </w:r>
    </w:p>
    <w:p w14:paraId="71A2E2DC" w14:textId="77777777" w:rsidR="0072495E" w:rsidRDefault="0072495E" w:rsidP="0072495E">
      <w:pPr>
        <w:pStyle w:val="Odlomakpopisa"/>
        <w:numPr>
          <w:ilvl w:val="0"/>
          <w:numId w:val="3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pozicija 53-</w:t>
      </w:r>
      <w:r w:rsidRPr="009D32CA">
        <w:t xml:space="preserve"> </w:t>
      </w:r>
      <w:r w:rsidRPr="009D32CA">
        <w:rPr>
          <w:rFonts w:ascii="Arial Narrow" w:hAnsi="Arial Narrow" w:cstheme="minorHAnsi"/>
          <w:kern w:val="2"/>
          <w:sz w:val="22"/>
          <w:szCs w:val="22"/>
        </w:rPr>
        <w:t>ODRŽAVANJE ZELENILA I KOŠNJA TRAVNJAKA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smanjenje za 12.000 eura</w:t>
      </w:r>
    </w:p>
    <w:p w14:paraId="10E5F8A7" w14:textId="77777777" w:rsidR="0072495E" w:rsidRDefault="0072495E" w:rsidP="0072495E">
      <w:pPr>
        <w:pStyle w:val="Odlomakpopisa"/>
        <w:numPr>
          <w:ilvl w:val="0"/>
          <w:numId w:val="3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pozicija 54-</w:t>
      </w:r>
      <w:r w:rsidRPr="009D32CA">
        <w:t xml:space="preserve"> </w:t>
      </w:r>
      <w:r w:rsidRPr="009D32CA">
        <w:rPr>
          <w:rFonts w:ascii="Arial Narrow" w:hAnsi="Arial Narrow" w:cstheme="minorHAnsi"/>
          <w:kern w:val="2"/>
          <w:sz w:val="22"/>
          <w:szCs w:val="22"/>
        </w:rPr>
        <w:t>UREĐENJE GROBLJA I OKOLIŠA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smanjenje za 17.000 eura</w:t>
      </w:r>
    </w:p>
    <w:p w14:paraId="6180D357" w14:textId="77777777" w:rsidR="0072495E" w:rsidRPr="009D32CA" w:rsidRDefault="0072495E" w:rsidP="0072495E">
      <w:pPr>
        <w:pStyle w:val="Odlomakpopisa"/>
        <w:numPr>
          <w:ilvl w:val="0"/>
          <w:numId w:val="3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pozicija 55-</w:t>
      </w:r>
      <w:r w:rsidRPr="009D32CA">
        <w:t xml:space="preserve"> </w:t>
      </w:r>
      <w:r w:rsidRPr="009D32CA">
        <w:rPr>
          <w:rFonts w:ascii="Arial Narrow" w:hAnsi="Arial Narrow" w:cstheme="minorHAnsi"/>
          <w:kern w:val="2"/>
          <w:sz w:val="22"/>
          <w:szCs w:val="22"/>
        </w:rPr>
        <w:t>UKLANJANJE RUŠEVINA IZ DOMOVINSKOG RATA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smanjenje za 1.327 eura</w:t>
      </w:r>
    </w:p>
    <w:p w14:paraId="2638A50C" w14:textId="77777777" w:rsidR="0072495E" w:rsidRPr="00414695" w:rsidRDefault="0072495E" w:rsidP="0072495E">
      <w:pPr>
        <w:pStyle w:val="Odlomakpopisa"/>
        <w:numPr>
          <w:ilvl w:val="0"/>
          <w:numId w:val="1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414695">
        <w:rPr>
          <w:rFonts w:ascii="Arial Narrow" w:hAnsi="Arial Narrow"/>
          <w:sz w:val="22"/>
          <w:szCs w:val="22"/>
        </w:rPr>
        <w:t>Akt. A100303 Javna rasvjeta</w:t>
      </w:r>
    </w:p>
    <w:p w14:paraId="66207B2C" w14:textId="77777777" w:rsidR="0072495E" w:rsidRDefault="0072495E" w:rsidP="0072495E">
      <w:pPr>
        <w:pStyle w:val="Odlomakpopisa"/>
        <w:numPr>
          <w:ilvl w:val="0"/>
          <w:numId w:val="3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414695">
        <w:rPr>
          <w:rFonts w:ascii="Arial Narrow" w:hAnsi="Arial Narrow"/>
          <w:sz w:val="22"/>
          <w:szCs w:val="22"/>
        </w:rPr>
        <w:t xml:space="preserve">pozicija </w:t>
      </w:r>
      <w:r>
        <w:rPr>
          <w:rFonts w:ascii="Arial Narrow" w:hAnsi="Arial Narrow"/>
          <w:sz w:val="22"/>
          <w:szCs w:val="22"/>
        </w:rPr>
        <w:t>56</w:t>
      </w:r>
      <w:r w:rsidRPr="00414695">
        <w:rPr>
          <w:rFonts w:ascii="Arial Narrow" w:hAnsi="Arial Narrow"/>
          <w:sz w:val="22"/>
          <w:szCs w:val="22"/>
        </w:rPr>
        <w:t>-</w:t>
      </w:r>
      <w:r w:rsidRPr="007809FC">
        <w:t xml:space="preserve"> </w:t>
      </w:r>
      <w:r w:rsidRPr="007809FC">
        <w:rPr>
          <w:rFonts w:ascii="Arial Narrow" w:hAnsi="Arial Narrow"/>
          <w:sz w:val="22"/>
          <w:szCs w:val="22"/>
        </w:rPr>
        <w:t>Električna energija</w:t>
      </w:r>
      <w:r>
        <w:rPr>
          <w:rFonts w:ascii="Arial Narrow" w:hAnsi="Arial Narrow"/>
          <w:sz w:val="22"/>
          <w:szCs w:val="22"/>
        </w:rPr>
        <w:t xml:space="preserve"> smanjenje za 6.544 eura</w:t>
      </w:r>
    </w:p>
    <w:p w14:paraId="07224192" w14:textId="77777777" w:rsidR="0072495E" w:rsidRPr="00414695" w:rsidRDefault="0072495E" w:rsidP="0072495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483A37CF" w14:textId="77777777" w:rsidR="0072495E" w:rsidRDefault="0072495E" w:rsidP="0072495E">
      <w:pPr>
        <w:pStyle w:val="Odlomakpopisa"/>
        <w:numPr>
          <w:ilvl w:val="0"/>
          <w:numId w:val="1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414695">
        <w:rPr>
          <w:rFonts w:ascii="Arial Narrow" w:hAnsi="Arial Narrow" w:cstheme="minorHAnsi"/>
          <w:kern w:val="2"/>
          <w:sz w:val="22"/>
          <w:szCs w:val="22"/>
        </w:rPr>
        <w:t>Akt. A100304 Održavanje komunalne infrastrukture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414695">
        <w:rPr>
          <w:rFonts w:ascii="Arial Narrow" w:hAnsi="Arial Narrow" w:cstheme="minorHAnsi"/>
          <w:kern w:val="2"/>
          <w:sz w:val="22"/>
          <w:szCs w:val="22"/>
        </w:rPr>
        <w:t>i objekata</w:t>
      </w:r>
      <w:r>
        <w:rPr>
          <w:rFonts w:ascii="Arial Narrow" w:hAnsi="Arial Narrow" w:cstheme="minorHAnsi"/>
          <w:kern w:val="2"/>
          <w:sz w:val="22"/>
          <w:szCs w:val="22"/>
        </w:rPr>
        <w:t>:</w:t>
      </w:r>
    </w:p>
    <w:p w14:paraId="7C7BDBC2" w14:textId="77777777" w:rsidR="0072495E" w:rsidRDefault="0072495E" w:rsidP="0072495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pozicija 58-</w:t>
      </w:r>
      <w:r w:rsidRPr="007809FC">
        <w:t xml:space="preserve"> </w:t>
      </w:r>
      <w:r w:rsidRPr="007809FC">
        <w:rPr>
          <w:rFonts w:ascii="Arial Narrow" w:hAnsi="Arial Narrow" w:cstheme="minorHAnsi"/>
          <w:kern w:val="2"/>
          <w:sz w:val="22"/>
          <w:szCs w:val="22"/>
        </w:rPr>
        <w:t>IZGRADNJA CJEVNIH PROKOPA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smanjenje za 2.519 eura</w:t>
      </w:r>
    </w:p>
    <w:p w14:paraId="36AAA055" w14:textId="77777777" w:rsidR="0072495E" w:rsidRDefault="0072495E" w:rsidP="0072495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pozicija 64- </w:t>
      </w:r>
      <w:r w:rsidRPr="007809FC">
        <w:rPr>
          <w:rFonts w:ascii="Arial Narrow" w:hAnsi="Arial Narrow"/>
          <w:sz w:val="22"/>
          <w:szCs w:val="22"/>
        </w:rPr>
        <w:t>SANACIJA DIV. ODLAGALIŠTA</w:t>
      </w:r>
      <w:r>
        <w:rPr>
          <w:rFonts w:ascii="Arial Narrow" w:hAnsi="Arial Narrow"/>
          <w:sz w:val="22"/>
          <w:szCs w:val="22"/>
        </w:rPr>
        <w:t xml:space="preserve"> smanjenje za 663 eura</w:t>
      </w:r>
    </w:p>
    <w:p w14:paraId="4AD5A449" w14:textId="77777777" w:rsidR="0072495E" w:rsidRDefault="0072495E" w:rsidP="0072495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14:paraId="010C6255" w14:textId="77777777" w:rsidR="0072495E" w:rsidRDefault="0072495E" w:rsidP="0072495E">
      <w:pPr>
        <w:pStyle w:val="Odlomakpopisa"/>
        <w:numPr>
          <w:ilvl w:val="0"/>
          <w:numId w:val="1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7809FC">
        <w:rPr>
          <w:rFonts w:ascii="Arial Narrow" w:hAnsi="Arial Narrow" w:cstheme="minorHAnsi"/>
          <w:kern w:val="2"/>
          <w:sz w:val="22"/>
          <w:szCs w:val="22"/>
        </w:rPr>
        <w:t>A100307Akt.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7809FC">
        <w:rPr>
          <w:rFonts w:ascii="Arial Narrow" w:hAnsi="Arial Narrow" w:cstheme="minorHAnsi"/>
          <w:kern w:val="2"/>
          <w:sz w:val="22"/>
          <w:szCs w:val="22"/>
        </w:rPr>
        <w:t>Javni radovi</w:t>
      </w:r>
    </w:p>
    <w:p w14:paraId="53251A3D" w14:textId="77777777" w:rsidR="0072495E" w:rsidRDefault="0072495E" w:rsidP="0072495E">
      <w:pPr>
        <w:pStyle w:val="Odlomakpopisa"/>
        <w:numPr>
          <w:ilvl w:val="0"/>
          <w:numId w:val="3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pozicija 171-</w:t>
      </w:r>
      <w:r w:rsidRPr="007809FC">
        <w:t xml:space="preserve"> </w:t>
      </w:r>
      <w:r w:rsidRPr="007809FC">
        <w:rPr>
          <w:rFonts w:ascii="Arial Narrow" w:hAnsi="Arial Narrow" w:cstheme="minorHAnsi"/>
          <w:kern w:val="2"/>
          <w:sz w:val="22"/>
          <w:szCs w:val="22"/>
        </w:rPr>
        <w:t>Plaće za zaposlene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smanjen je za 3.963 eura</w:t>
      </w:r>
    </w:p>
    <w:p w14:paraId="516C7B50" w14:textId="77777777" w:rsidR="0072495E" w:rsidRDefault="0072495E" w:rsidP="0072495E">
      <w:pPr>
        <w:pStyle w:val="Odlomakpopisa"/>
        <w:numPr>
          <w:ilvl w:val="0"/>
          <w:numId w:val="3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pozicija 151-</w:t>
      </w:r>
      <w:r w:rsidRPr="007809FC">
        <w:t xml:space="preserve"> </w:t>
      </w:r>
      <w:r w:rsidRPr="007809FC">
        <w:rPr>
          <w:rFonts w:ascii="Arial Narrow" w:hAnsi="Arial Narrow" w:cstheme="minorHAnsi"/>
          <w:kern w:val="2"/>
          <w:sz w:val="22"/>
          <w:szCs w:val="22"/>
        </w:rPr>
        <w:t>Doprinos za obvezno zdravstveno osiguranje zaštite zdravlja na radu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smanjenje za 1.327 eura</w:t>
      </w:r>
    </w:p>
    <w:p w14:paraId="49C3999B" w14:textId="77777777" w:rsidR="0072495E" w:rsidRPr="00414695" w:rsidRDefault="0072495E" w:rsidP="0072495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6FE8BE93" w14:textId="77777777" w:rsidR="0072495E" w:rsidRPr="00E75F6F" w:rsidRDefault="0072495E" w:rsidP="0072495E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E75F6F">
        <w:rPr>
          <w:rFonts w:ascii="Arial Narrow" w:hAnsi="Arial Narrow" w:cstheme="minorHAnsi"/>
          <w:b/>
          <w:kern w:val="2"/>
          <w:sz w:val="22"/>
          <w:szCs w:val="22"/>
        </w:rPr>
        <w:t>Program 100</w:t>
      </w:r>
      <w:r>
        <w:rPr>
          <w:rFonts w:ascii="Arial Narrow" w:hAnsi="Arial Narrow" w:cstheme="minorHAnsi"/>
          <w:b/>
          <w:kern w:val="2"/>
          <w:sz w:val="22"/>
          <w:szCs w:val="22"/>
        </w:rPr>
        <w:t>4</w:t>
      </w:r>
      <w:r w:rsidRPr="00E75F6F"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>
        <w:rPr>
          <w:rFonts w:ascii="Arial Narrow" w:hAnsi="Arial Narrow" w:cstheme="minorHAnsi"/>
          <w:b/>
          <w:kern w:val="2"/>
          <w:sz w:val="22"/>
          <w:szCs w:val="22"/>
        </w:rPr>
        <w:t>Izgradnja objekata</w:t>
      </w:r>
      <w:r w:rsidRPr="00E75F6F">
        <w:rPr>
          <w:rFonts w:ascii="Arial Narrow" w:hAnsi="Arial Narrow" w:cstheme="minorHAnsi"/>
          <w:b/>
          <w:kern w:val="2"/>
          <w:sz w:val="22"/>
          <w:szCs w:val="22"/>
        </w:rPr>
        <w:t xml:space="preserve"> planirano u iznosu 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607.340 </w:t>
      </w:r>
      <w:r w:rsidRPr="00E75F6F">
        <w:rPr>
          <w:rFonts w:ascii="Arial Narrow" w:hAnsi="Arial Narrow" w:cstheme="minorHAnsi"/>
          <w:b/>
          <w:kern w:val="2"/>
          <w:sz w:val="22"/>
          <w:szCs w:val="22"/>
        </w:rPr>
        <w:t>eura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smanjenje  za 205.918 eura</w:t>
      </w:r>
    </w:p>
    <w:p w14:paraId="4EE4037D" w14:textId="77777777" w:rsidR="0072495E" w:rsidRPr="00E75F6F" w:rsidRDefault="0072495E" w:rsidP="0072495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1C66B671" w14:textId="77777777" w:rsidR="0072495E" w:rsidRPr="008015F2" w:rsidRDefault="0072495E" w:rsidP="0072495E">
      <w:pPr>
        <w:pStyle w:val="Odlomakpopisa"/>
        <w:numPr>
          <w:ilvl w:val="0"/>
          <w:numId w:val="3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8015F2">
        <w:rPr>
          <w:rFonts w:ascii="Arial Narrow" w:hAnsi="Arial Narrow" w:cstheme="minorHAnsi"/>
          <w:kern w:val="2"/>
          <w:sz w:val="22"/>
          <w:szCs w:val="22"/>
        </w:rPr>
        <w:t>K100403Akt.Kapitalne donacije mjesnoj samoupravi</w:t>
      </w:r>
    </w:p>
    <w:p w14:paraId="2B71D356" w14:textId="77777777" w:rsidR="0072495E" w:rsidRDefault="0072495E" w:rsidP="0072495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7809FC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>
        <w:rPr>
          <w:rFonts w:ascii="Arial Narrow" w:hAnsi="Arial Narrow" w:cstheme="minorHAnsi"/>
          <w:kern w:val="2"/>
          <w:sz w:val="22"/>
          <w:szCs w:val="22"/>
        </w:rPr>
        <w:t>- pozicija 192-</w:t>
      </w:r>
      <w:r w:rsidRPr="007809FC">
        <w:t xml:space="preserve"> </w:t>
      </w:r>
      <w:r w:rsidRPr="007809FC">
        <w:rPr>
          <w:rFonts w:ascii="Arial Narrow" w:hAnsi="Arial Narrow" w:cstheme="minorHAnsi"/>
          <w:kern w:val="2"/>
          <w:sz w:val="22"/>
          <w:szCs w:val="22"/>
        </w:rPr>
        <w:t>REKONSTRUKCIJA OPĆINSKE ZGRADE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smanjenje za 33.180 eura</w:t>
      </w:r>
    </w:p>
    <w:p w14:paraId="48C54C41" w14:textId="77777777" w:rsidR="0072495E" w:rsidRDefault="0072495E" w:rsidP="0072495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 pozicija 320-</w:t>
      </w:r>
      <w:r w:rsidRPr="007809FC">
        <w:t xml:space="preserve"> </w:t>
      </w:r>
      <w:r w:rsidRPr="007809FC">
        <w:rPr>
          <w:rFonts w:ascii="Arial Narrow" w:hAnsi="Arial Narrow" w:cstheme="minorHAnsi"/>
          <w:kern w:val="2"/>
          <w:sz w:val="22"/>
          <w:szCs w:val="22"/>
        </w:rPr>
        <w:t>REKONSTRUKCIJA DOMA U ĐULOVCU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smanjenje za 38.816 eura</w:t>
      </w:r>
    </w:p>
    <w:p w14:paraId="540B346D" w14:textId="77777777" w:rsidR="0072495E" w:rsidRDefault="0072495E" w:rsidP="0072495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 pozicija 233- </w:t>
      </w:r>
      <w:r w:rsidRPr="008015F2">
        <w:rPr>
          <w:rFonts w:ascii="Arial Narrow" w:hAnsi="Arial Narrow" w:cstheme="minorHAnsi"/>
          <w:kern w:val="2"/>
          <w:sz w:val="22"/>
          <w:szCs w:val="22"/>
        </w:rPr>
        <w:t>REKONSTRUKCIJA DOMA BABINA GORA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smanjenje za 10.454 eura</w:t>
      </w:r>
    </w:p>
    <w:p w14:paraId="4CE71921" w14:textId="77777777" w:rsidR="0072495E" w:rsidRDefault="0072495E" w:rsidP="0072495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 pozicija 232-</w:t>
      </w:r>
      <w:r w:rsidRPr="008015F2">
        <w:t xml:space="preserve"> </w:t>
      </w:r>
      <w:r w:rsidRPr="008015F2">
        <w:rPr>
          <w:rFonts w:ascii="Arial Narrow" w:hAnsi="Arial Narrow" w:cstheme="minorHAnsi"/>
          <w:kern w:val="2"/>
          <w:sz w:val="22"/>
          <w:szCs w:val="22"/>
        </w:rPr>
        <w:t>IZGRADNJA MRTVAČNICE U BOROVOJ KOSI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smanjenje za 654 eura</w:t>
      </w:r>
    </w:p>
    <w:p w14:paraId="58BBF788" w14:textId="77777777" w:rsidR="0072495E" w:rsidRDefault="0072495E" w:rsidP="0072495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3E13EF81" w14:textId="77777777" w:rsidR="0072495E" w:rsidRDefault="0072495E" w:rsidP="0072495E">
      <w:pPr>
        <w:pStyle w:val="Odlomakpopisa"/>
        <w:suppressAutoHyphens w:val="0"/>
        <w:rPr>
          <w:rFonts w:ascii="Arial Narrow" w:hAnsi="Arial Narrow" w:cstheme="minorHAnsi"/>
          <w:kern w:val="2"/>
          <w:sz w:val="22"/>
          <w:szCs w:val="22"/>
        </w:rPr>
      </w:pPr>
    </w:p>
    <w:p w14:paraId="1DD7EC33" w14:textId="77777777" w:rsidR="0072495E" w:rsidRDefault="0072495E" w:rsidP="0072495E">
      <w:pPr>
        <w:pStyle w:val="Odlomakpopisa"/>
        <w:numPr>
          <w:ilvl w:val="0"/>
          <w:numId w:val="16"/>
        </w:numPr>
        <w:suppressAutoHyphens w:val="0"/>
        <w:rPr>
          <w:rFonts w:ascii="Arial Narrow" w:hAnsi="Arial Narrow" w:cstheme="minorHAnsi"/>
          <w:kern w:val="2"/>
          <w:sz w:val="22"/>
          <w:szCs w:val="22"/>
        </w:rPr>
      </w:pPr>
      <w:r w:rsidRPr="00D36DAD">
        <w:rPr>
          <w:rFonts w:ascii="Arial Narrow" w:hAnsi="Arial Narrow" w:cstheme="minorHAnsi"/>
          <w:kern w:val="2"/>
          <w:sz w:val="22"/>
          <w:szCs w:val="22"/>
        </w:rPr>
        <w:t>Akt. K100404 Cestovna infrastruktura</w:t>
      </w:r>
    </w:p>
    <w:p w14:paraId="7F8D2D2D" w14:textId="77777777" w:rsidR="0072495E" w:rsidRDefault="0072495E" w:rsidP="0072495E">
      <w:pPr>
        <w:pStyle w:val="Odlomakpopisa"/>
        <w:ind w:left="720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pozicija 292- </w:t>
      </w:r>
      <w:r w:rsidRPr="008015F2">
        <w:rPr>
          <w:rFonts w:ascii="Arial Narrow" w:hAnsi="Arial Narrow" w:cstheme="minorHAnsi"/>
          <w:kern w:val="2"/>
          <w:sz w:val="22"/>
          <w:szCs w:val="22"/>
        </w:rPr>
        <w:t xml:space="preserve">IZGRADNJA NOGOSTUPA BATINJANI </w:t>
      </w:r>
      <w:r>
        <w:rPr>
          <w:rFonts w:ascii="Arial Narrow" w:hAnsi="Arial Narrow" w:cstheme="minorHAnsi"/>
          <w:kern w:val="2"/>
          <w:sz w:val="22"/>
          <w:szCs w:val="22"/>
        </w:rPr>
        <w:t>smanjenje za 106.178 eura</w:t>
      </w:r>
    </w:p>
    <w:p w14:paraId="660B1094" w14:textId="77777777" w:rsidR="0072495E" w:rsidRDefault="0072495E" w:rsidP="0072495E">
      <w:pPr>
        <w:pStyle w:val="Odlomakpopisa"/>
        <w:ind w:left="720"/>
        <w:rPr>
          <w:rFonts w:ascii="Arial Narrow" w:hAnsi="Arial Narrow" w:cstheme="minorHAnsi"/>
          <w:kern w:val="2"/>
          <w:sz w:val="22"/>
          <w:szCs w:val="22"/>
        </w:rPr>
      </w:pPr>
    </w:p>
    <w:p w14:paraId="5187FA12" w14:textId="77777777" w:rsidR="0072495E" w:rsidRDefault="0072495E" w:rsidP="0072495E">
      <w:pPr>
        <w:pStyle w:val="Odlomakpopisa"/>
        <w:numPr>
          <w:ilvl w:val="0"/>
          <w:numId w:val="16"/>
        </w:numPr>
        <w:rPr>
          <w:rFonts w:ascii="Arial Narrow" w:hAnsi="Arial Narrow" w:cstheme="minorHAnsi"/>
          <w:kern w:val="2"/>
          <w:sz w:val="22"/>
          <w:szCs w:val="22"/>
        </w:rPr>
      </w:pPr>
      <w:r w:rsidRPr="008015F2">
        <w:rPr>
          <w:rFonts w:ascii="Arial Narrow" w:hAnsi="Arial Narrow" w:cstheme="minorHAnsi"/>
          <w:kern w:val="2"/>
          <w:sz w:val="22"/>
          <w:szCs w:val="22"/>
        </w:rPr>
        <w:t>K100406Akt.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8015F2">
        <w:rPr>
          <w:rFonts w:ascii="Arial Narrow" w:hAnsi="Arial Narrow" w:cstheme="minorHAnsi"/>
          <w:kern w:val="2"/>
          <w:sz w:val="22"/>
          <w:szCs w:val="22"/>
        </w:rPr>
        <w:t>Izgradnja sustava vodoopskrbe</w:t>
      </w:r>
    </w:p>
    <w:p w14:paraId="68916B7D" w14:textId="77777777" w:rsidR="0072495E" w:rsidRPr="008015F2" w:rsidRDefault="0072495E" w:rsidP="0072495E">
      <w:pPr>
        <w:pStyle w:val="Odlomakpopisa"/>
        <w:numPr>
          <w:ilvl w:val="0"/>
          <w:numId w:val="31"/>
        </w:numPr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p</w:t>
      </w:r>
      <w:r w:rsidRPr="008015F2">
        <w:rPr>
          <w:rFonts w:ascii="Arial Narrow" w:hAnsi="Arial Narrow" w:cstheme="minorHAnsi"/>
          <w:kern w:val="2"/>
          <w:sz w:val="22"/>
          <w:szCs w:val="22"/>
        </w:rPr>
        <w:t>ozicija 221-</w:t>
      </w:r>
      <w:r w:rsidRPr="008015F2">
        <w:t xml:space="preserve"> </w:t>
      </w:r>
      <w:r w:rsidRPr="008015F2">
        <w:rPr>
          <w:rFonts w:ascii="Arial Narrow" w:hAnsi="Arial Narrow" w:cstheme="minorHAnsi"/>
          <w:kern w:val="2"/>
          <w:sz w:val="22"/>
          <w:szCs w:val="22"/>
        </w:rPr>
        <w:t>IZGRADNJA KANAL. SUSTAVA ĐULOVAC smanjenje za 6.636 eura</w:t>
      </w:r>
    </w:p>
    <w:p w14:paraId="2DD58A48" w14:textId="77777777" w:rsidR="0072495E" w:rsidRDefault="0072495E" w:rsidP="0072495E">
      <w:pPr>
        <w:pStyle w:val="Odlomakpopisa"/>
        <w:ind w:left="1080"/>
        <w:rPr>
          <w:rFonts w:ascii="Arial Narrow" w:hAnsi="Arial Narrow" w:cstheme="minorHAnsi"/>
          <w:kern w:val="2"/>
          <w:sz w:val="22"/>
          <w:szCs w:val="22"/>
        </w:rPr>
      </w:pPr>
    </w:p>
    <w:p w14:paraId="7426A6E6" w14:textId="77777777" w:rsidR="0072495E" w:rsidRDefault="0072495E" w:rsidP="0072495E">
      <w:pPr>
        <w:pStyle w:val="Odlomakpopisa"/>
        <w:numPr>
          <w:ilvl w:val="0"/>
          <w:numId w:val="16"/>
        </w:numPr>
        <w:rPr>
          <w:rFonts w:ascii="Arial Narrow" w:hAnsi="Arial Narrow" w:cstheme="minorHAnsi"/>
          <w:kern w:val="2"/>
          <w:sz w:val="22"/>
          <w:szCs w:val="22"/>
        </w:rPr>
      </w:pPr>
      <w:r w:rsidRPr="008015F2">
        <w:rPr>
          <w:rFonts w:ascii="Arial Narrow" w:hAnsi="Arial Narrow" w:cstheme="minorHAnsi"/>
          <w:kern w:val="2"/>
          <w:sz w:val="22"/>
          <w:szCs w:val="22"/>
        </w:rPr>
        <w:t>K100407Akt.Rekonstrukcija javnih površina i spomenika</w:t>
      </w:r>
    </w:p>
    <w:p w14:paraId="09DDAEFC" w14:textId="77777777" w:rsidR="0072495E" w:rsidRPr="008015F2" w:rsidRDefault="0072495E" w:rsidP="0072495E">
      <w:pPr>
        <w:pStyle w:val="Odlomakpopisa"/>
        <w:numPr>
          <w:ilvl w:val="0"/>
          <w:numId w:val="31"/>
        </w:numPr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pozicija 79-</w:t>
      </w:r>
      <w:r w:rsidRPr="008015F2">
        <w:t xml:space="preserve"> </w:t>
      </w:r>
      <w:r w:rsidRPr="008015F2">
        <w:rPr>
          <w:rFonts w:ascii="Arial Narrow" w:hAnsi="Arial Narrow" w:cstheme="minorHAnsi"/>
          <w:kern w:val="2"/>
          <w:sz w:val="22"/>
          <w:szCs w:val="22"/>
        </w:rPr>
        <w:t>UREĐENJE CENTRA ĐULOVCA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smanjenje za 10.000 eura</w:t>
      </w:r>
    </w:p>
    <w:p w14:paraId="188E9C8B" w14:textId="77777777" w:rsidR="0072495E" w:rsidRPr="008015F2" w:rsidRDefault="0072495E" w:rsidP="0072495E">
      <w:pPr>
        <w:rPr>
          <w:rFonts w:ascii="Arial Narrow" w:hAnsi="Arial Narrow" w:cstheme="minorHAnsi"/>
          <w:kern w:val="2"/>
          <w:sz w:val="22"/>
          <w:szCs w:val="22"/>
        </w:rPr>
      </w:pPr>
    </w:p>
    <w:p w14:paraId="32182D4E" w14:textId="77777777" w:rsidR="0072495E" w:rsidRPr="00A87610" w:rsidRDefault="0072495E" w:rsidP="0072495E">
      <w:pPr>
        <w:shd w:val="clear" w:color="auto" w:fill="FBE4D5" w:themeFill="accent2" w:themeFillTint="33"/>
        <w:contextualSpacing/>
        <w:rPr>
          <w:rFonts w:ascii="Arial Narrow" w:hAnsi="Arial Narrow" w:cstheme="minorHAnsi"/>
          <w:b/>
          <w:kern w:val="2"/>
          <w:sz w:val="22"/>
          <w:szCs w:val="22"/>
        </w:rPr>
      </w:pPr>
      <w:r w:rsidRPr="00A87610">
        <w:rPr>
          <w:rFonts w:ascii="Arial Narrow" w:hAnsi="Arial Narrow" w:cstheme="minorHAnsi"/>
          <w:b/>
          <w:kern w:val="2"/>
          <w:sz w:val="22"/>
          <w:szCs w:val="22"/>
        </w:rPr>
        <w:t>Program 100</w:t>
      </w:r>
      <w:r>
        <w:rPr>
          <w:rFonts w:ascii="Arial Narrow" w:hAnsi="Arial Narrow" w:cstheme="minorHAnsi"/>
          <w:b/>
          <w:kern w:val="2"/>
          <w:sz w:val="22"/>
          <w:szCs w:val="22"/>
        </w:rPr>
        <w:t>5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>
        <w:rPr>
          <w:rFonts w:ascii="Arial Narrow" w:hAnsi="Arial Narrow" w:cstheme="minorHAnsi"/>
          <w:b/>
          <w:kern w:val="2"/>
          <w:sz w:val="22"/>
          <w:szCs w:val="22"/>
        </w:rPr>
        <w:t>O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>rganiziranje i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>provođenje zaštite i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>spašavanja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 xml:space="preserve">planirano je </w:t>
      </w:r>
      <w:r>
        <w:rPr>
          <w:rFonts w:ascii="Arial Narrow" w:hAnsi="Arial Narrow" w:cstheme="minorHAnsi"/>
          <w:b/>
          <w:kern w:val="2"/>
          <w:sz w:val="22"/>
          <w:szCs w:val="22"/>
        </w:rPr>
        <w:t>63.811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 xml:space="preserve"> eura povećanje za  eura</w:t>
      </w:r>
    </w:p>
    <w:p w14:paraId="648ED4A3" w14:textId="77777777" w:rsidR="0072495E" w:rsidRDefault="0072495E" w:rsidP="0072495E">
      <w:pPr>
        <w:pStyle w:val="Odlomakpopisa"/>
        <w:numPr>
          <w:ilvl w:val="0"/>
          <w:numId w:val="2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AC2CB8">
        <w:rPr>
          <w:rFonts w:ascii="Arial Narrow" w:hAnsi="Arial Narrow" w:cstheme="minorHAnsi"/>
          <w:kern w:val="2"/>
          <w:sz w:val="22"/>
          <w:szCs w:val="22"/>
        </w:rPr>
        <w:t>A100501Akt.Redovna djelatnost JVP, DVD, HGSS, CZ</w:t>
      </w:r>
    </w:p>
    <w:p w14:paraId="5680601C" w14:textId="77777777" w:rsidR="0072495E" w:rsidRDefault="0072495E" w:rsidP="0072495E">
      <w:pPr>
        <w:pStyle w:val="Odlomakpopisa"/>
        <w:numPr>
          <w:ilvl w:val="0"/>
          <w:numId w:val="3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pozicija 83-</w:t>
      </w:r>
      <w:r w:rsidRPr="00AC2CB8">
        <w:t xml:space="preserve"> </w:t>
      </w:r>
      <w:r w:rsidRPr="00AC2CB8">
        <w:rPr>
          <w:rFonts w:ascii="Arial Narrow" w:hAnsi="Arial Narrow" w:cstheme="minorHAnsi"/>
          <w:kern w:val="2"/>
          <w:sz w:val="22"/>
          <w:szCs w:val="22"/>
        </w:rPr>
        <w:t>SUFINANCIRANJE DJELATNOSTI VZO ĐULOVAC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povećanje za 10.000 eura</w:t>
      </w:r>
    </w:p>
    <w:p w14:paraId="15F3E56C" w14:textId="77777777" w:rsidR="0072495E" w:rsidRDefault="0072495E" w:rsidP="0072495E">
      <w:pPr>
        <w:pStyle w:val="Odlomakpopisa"/>
        <w:numPr>
          <w:ilvl w:val="0"/>
          <w:numId w:val="2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A87610">
        <w:rPr>
          <w:rFonts w:ascii="Arial Narrow" w:hAnsi="Arial Narrow" w:cstheme="minorHAnsi"/>
          <w:kern w:val="2"/>
          <w:sz w:val="22"/>
          <w:szCs w:val="22"/>
        </w:rPr>
        <w:t>Akt. A100504 Izrada plana zaštite od požara i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A87610">
        <w:rPr>
          <w:rFonts w:ascii="Arial Narrow" w:hAnsi="Arial Narrow" w:cstheme="minorHAnsi"/>
          <w:kern w:val="2"/>
          <w:sz w:val="22"/>
          <w:szCs w:val="22"/>
        </w:rPr>
        <w:t>procjena ug</w:t>
      </w:r>
      <w:r>
        <w:rPr>
          <w:rFonts w:ascii="Arial Narrow" w:hAnsi="Arial Narrow" w:cstheme="minorHAnsi"/>
          <w:kern w:val="2"/>
          <w:sz w:val="22"/>
          <w:szCs w:val="22"/>
        </w:rPr>
        <w:t>r</w:t>
      </w:r>
      <w:r w:rsidRPr="00A87610">
        <w:rPr>
          <w:rFonts w:ascii="Arial Narrow" w:hAnsi="Arial Narrow" w:cstheme="minorHAnsi"/>
          <w:kern w:val="2"/>
          <w:sz w:val="22"/>
          <w:szCs w:val="22"/>
        </w:rPr>
        <w:t>oženosti od požara na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A87610">
        <w:rPr>
          <w:rFonts w:ascii="Arial Narrow" w:hAnsi="Arial Narrow" w:cstheme="minorHAnsi"/>
          <w:kern w:val="2"/>
          <w:sz w:val="22"/>
          <w:szCs w:val="22"/>
        </w:rPr>
        <w:t xml:space="preserve">području Općine </w:t>
      </w:r>
      <w:proofErr w:type="spellStart"/>
      <w:r w:rsidRPr="00A87610">
        <w:rPr>
          <w:rFonts w:ascii="Arial Narrow" w:hAnsi="Arial Narrow" w:cstheme="minorHAnsi"/>
          <w:kern w:val="2"/>
          <w:sz w:val="22"/>
          <w:szCs w:val="22"/>
        </w:rPr>
        <w:t>Đulovac</w:t>
      </w:r>
      <w:proofErr w:type="spellEnd"/>
    </w:p>
    <w:p w14:paraId="48B50C24" w14:textId="77777777" w:rsidR="0072495E" w:rsidRPr="00A87610" w:rsidRDefault="0072495E" w:rsidP="0072495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068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pozicija-185-izrada </w:t>
      </w:r>
      <w:r w:rsidRPr="00A87610">
        <w:rPr>
          <w:rFonts w:ascii="Arial Narrow" w:hAnsi="Arial Narrow" w:cstheme="minorHAnsi"/>
          <w:kern w:val="2"/>
          <w:sz w:val="22"/>
          <w:szCs w:val="22"/>
        </w:rPr>
        <w:t xml:space="preserve">plana zaštite od požara i procjena ugroženosti od požara na području Općine </w:t>
      </w:r>
      <w:proofErr w:type="spellStart"/>
      <w:r w:rsidRPr="00A87610">
        <w:rPr>
          <w:rFonts w:ascii="Arial Narrow" w:hAnsi="Arial Narrow" w:cstheme="minorHAnsi"/>
          <w:kern w:val="2"/>
          <w:sz w:val="22"/>
          <w:szCs w:val="22"/>
        </w:rPr>
        <w:t>Đulovac</w:t>
      </w:r>
      <w:proofErr w:type="spellEnd"/>
      <w:r>
        <w:rPr>
          <w:rFonts w:ascii="Arial Narrow" w:hAnsi="Arial Narrow" w:cstheme="minorHAnsi"/>
          <w:kern w:val="2"/>
          <w:sz w:val="22"/>
          <w:szCs w:val="22"/>
        </w:rPr>
        <w:t xml:space="preserve"> povećanje za 400 eura</w:t>
      </w:r>
    </w:p>
    <w:p w14:paraId="649FABD9" w14:textId="77777777" w:rsidR="0072495E" w:rsidRPr="00E01DFA" w:rsidRDefault="0072495E" w:rsidP="0072495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5C909DD0" w14:textId="77777777" w:rsidR="0072495E" w:rsidRPr="00E75F6F" w:rsidRDefault="0072495E" w:rsidP="0072495E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200" w:line="276" w:lineRule="auto"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E75F6F">
        <w:rPr>
          <w:rFonts w:ascii="Arial Narrow" w:hAnsi="Arial Narrow" w:cstheme="minorHAnsi"/>
          <w:b/>
          <w:kern w:val="2"/>
          <w:sz w:val="22"/>
          <w:szCs w:val="22"/>
        </w:rPr>
        <w:t xml:space="preserve">Program 1007 Socijalna skrb planirano je </w:t>
      </w:r>
      <w:r w:rsidRPr="00AC2CB8">
        <w:rPr>
          <w:rFonts w:ascii="Arial Narrow" w:hAnsi="Arial Narrow" w:cstheme="minorHAnsi"/>
          <w:b/>
          <w:kern w:val="2"/>
          <w:sz w:val="22"/>
          <w:szCs w:val="22"/>
        </w:rPr>
        <w:t>562.729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E75F6F">
        <w:rPr>
          <w:rFonts w:ascii="Arial Narrow" w:hAnsi="Arial Narrow" w:cstheme="minorHAnsi"/>
          <w:b/>
          <w:kern w:val="2"/>
          <w:sz w:val="22"/>
          <w:szCs w:val="22"/>
        </w:rPr>
        <w:t>eura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smanjenje  za 2.454 eura</w:t>
      </w:r>
    </w:p>
    <w:p w14:paraId="330329AD" w14:textId="77777777" w:rsidR="0072495E" w:rsidRDefault="0072495E" w:rsidP="0072495E">
      <w:pPr>
        <w:pStyle w:val="Odlomakpopisa"/>
        <w:numPr>
          <w:ilvl w:val="0"/>
          <w:numId w:val="1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 w:rsidRPr="00F04DA5">
        <w:rPr>
          <w:rFonts w:ascii="Arial Narrow" w:hAnsi="Arial Narrow" w:cstheme="minorHAnsi"/>
          <w:bCs/>
          <w:kern w:val="2"/>
          <w:sz w:val="22"/>
          <w:szCs w:val="22"/>
        </w:rPr>
        <w:t>Akt. A100701 Pomoći obiteljima i pojedincima</w:t>
      </w:r>
    </w:p>
    <w:p w14:paraId="1B62A805" w14:textId="77777777" w:rsidR="0072495E" w:rsidRDefault="0072495E" w:rsidP="0072495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>
        <w:rPr>
          <w:rFonts w:ascii="Arial Narrow" w:hAnsi="Arial Narrow" w:cstheme="minorHAnsi"/>
          <w:bCs/>
          <w:kern w:val="2"/>
          <w:sz w:val="22"/>
          <w:szCs w:val="22"/>
        </w:rPr>
        <w:t>- pozicija 101-jednokratna novčana pomoć , povećanja za 6.728 eura</w:t>
      </w:r>
    </w:p>
    <w:p w14:paraId="32D476F3" w14:textId="77777777" w:rsidR="0072495E" w:rsidRDefault="0072495E" w:rsidP="0072495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>
        <w:rPr>
          <w:rFonts w:ascii="Arial Narrow" w:hAnsi="Arial Narrow" w:cstheme="minorHAnsi"/>
          <w:bCs/>
          <w:kern w:val="2"/>
          <w:sz w:val="22"/>
          <w:szCs w:val="22"/>
        </w:rPr>
        <w:t>- pozicija 295-</w:t>
      </w:r>
      <w:r w:rsidRPr="00AC2CB8">
        <w:t xml:space="preserve"> </w:t>
      </w:r>
      <w:r w:rsidRPr="00AC2CB8">
        <w:rPr>
          <w:rFonts w:ascii="Arial Narrow" w:hAnsi="Arial Narrow" w:cstheme="minorHAnsi"/>
          <w:bCs/>
          <w:kern w:val="2"/>
          <w:sz w:val="22"/>
          <w:szCs w:val="22"/>
        </w:rPr>
        <w:t>POMOĆ DJECI SA POSEBNIM POTREBAMA</w:t>
      </w:r>
      <w:r>
        <w:rPr>
          <w:rFonts w:ascii="Arial Narrow" w:hAnsi="Arial Narrow" w:cstheme="minorHAnsi"/>
          <w:bCs/>
          <w:kern w:val="2"/>
          <w:sz w:val="22"/>
          <w:szCs w:val="22"/>
        </w:rPr>
        <w:t>, povećanje za 586 eura</w:t>
      </w:r>
    </w:p>
    <w:p w14:paraId="1BE4056C" w14:textId="77777777" w:rsidR="0072495E" w:rsidRDefault="0072495E" w:rsidP="0072495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>
        <w:rPr>
          <w:rFonts w:ascii="Arial Narrow" w:hAnsi="Arial Narrow" w:cstheme="minorHAnsi"/>
          <w:bCs/>
          <w:kern w:val="2"/>
          <w:sz w:val="22"/>
          <w:szCs w:val="22"/>
        </w:rPr>
        <w:t xml:space="preserve">-pozicija  296- </w:t>
      </w:r>
      <w:r w:rsidRPr="00AC2CB8">
        <w:rPr>
          <w:rFonts w:ascii="Arial Narrow" w:hAnsi="Arial Narrow" w:cstheme="minorHAnsi"/>
          <w:bCs/>
          <w:kern w:val="2"/>
          <w:sz w:val="22"/>
          <w:szCs w:val="22"/>
        </w:rPr>
        <w:t>POMOĆ UMIROVLJENICIMA</w:t>
      </w:r>
      <w:r>
        <w:rPr>
          <w:rFonts w:ascii="Arial Narrow" w:hAnsi="Arial Narrow" w:cstheme="minorHAnsi"/>
          <w:bCs/>
          <w:kern w:val="2"/>
          <w:sz w:val="22"/>
          <w:szCs w:val="22"/>
        </w:rPr>
        <w:t xml:space="preserve"> povećanje za 2.710 eura</w:t>
      </w:r>
    </w:p>
    <w:p w14:paraId="15B0BC1B" w14:textId="77777777" w:rsidR="0072495E" w:rsidRDefault="0072495E" w:rsidP="0072495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>
        <w:rPr>
          <w:rFonts w:ascii="Arial Narrow" w:hAnsi="Arial Narrow" w:cstheme="minorHAnsi"/>
          <w:bCs/>
          <w:kern w:val="2"/>
          <w:sz w:val="22"/>
          <w:szCs w:val="22"/>
        </w:rPr>
        <w:t xml:space="preserve">2. </w:t>
      </w:r>
      <w:r w:rsidRPr="00F04DA5">
        <w:rPr>
          <w:rFonts w:ascii="Arial Narrow" w:hAnsi="Arial Narrow" w:cstheme="minorHAnsi"/>
          <w:bCs/>
          <w:kern w:val="2"/>
          <w:sz w:val="22"/>
          <w:szCs w:val="22"/>
        </w:rPr>
        <w:t>Akt. A100703 Ostali programi socijalne skrbi</w:t>
      </w:r>
    </w:p>
    <w:p w14:paraId="382D104E" w14:textId="77777777" w:rsidR="0072495E" w:rsidRDefault="0072495E" w:rsidP="0072495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08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>
        <w:rPr>
          <w:rFonts w:ascii="Arial Narrow" w:hAnsi="Arial Narrow" w:cstheme="minorHAnsi"/>
          <w:bCs/>
          <w:kern w:val="2"/>
          <w:sz w:val="22"/>
          <w:szCs w:val="22"/>
        </w:rPr>
        <w:t>- pozicija 104-ostale naknade , smanjenje za 10.316 eura</w:t>
      </w:r>
    </w:p>
    <w:p w14:paraId="33D75887" w14:textId="77777777" w:rsidR="0072495E" w:rsidRDefault="0072495E" w:rsidP="0072495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08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>
        <w:rPr>
          <w:rFonts w:ascii="Arial Narrow" w:hAnsi="Arial Narrow" w:cstheme="minorHAnsi"/>
          <w:bCs/>
          <w:kern w:val="2"/>
          <w:sz w:val="22"/>
          <w:szCs w:val="22"/>
        </w:rPr>
        <w:t>- pozicija 103-subvencioniranje cijene prijevoza , povećanja za 1.110 eura</w:t>
      </w:r>
    </w:p>
    <w:p w14:paraId="676C04DD" w14:textId="77777777" w:rsidR="0072495E" w:rsidRDefault="0072495E" w:rsidP="0072495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08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>
        <w:rPr>
          <w:rFonts w:ascii="Arial Narrow" w:hAnsi="Arial Narrow" w:cstheme="minorHAnsi"/>
          <w:bCs/>
          <w:kern w:val="2"/>
          <w:sz w:val="22"/>
          <w:szCs w:val="22"/>
        </w:rPr>
        <w:t xml:space="preserve">- pozicija 221- </w:t>
      </w:r>
      <w:r w:rsidRPr="009E24F0">
        <w:rPr>
          <w:rFonts w:ascii="Arial Narrow" w:hAnsi="Arial Narrow" w:cstheme="minorHAnsi"/>
          <w:bCs/>
          <w:kern w:val="2"/>
          <w:sz w:val="22"/>
          <w:szCs w:val="22"/>
        </w:rPr>
        <w:t>SUFINANCIRANJE TROŠKOVA STAMBENOG ZBRINJAVANJA</w:t>
      </w:r>
      <w:r>
        <w:rPr>
          <w:rFonts w:ascii="Arial Narrow" w:hAnsi="Arial Narrow" w:cstheme="minorHAnsi"/>
          <w:bCs/>
          <w:kern w:val="2"/>
          <w:sz w:val="22"/>
          <w:szCs w:val="22"/>
        </w:rPr>
        <w:t xml:space="preserve">, smanjenje za 3.272 eura </w:t>
      </w:r>
    </w:p>
    <w:p w14:paraId="3603799D" w14:textId="77777777" w:rsidR="0072495E" w:rsidRDefault="0072495E" w:rsidP="0072495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</w:p>
    <w:p w14:paraId="3E5D4205" w14:textId="77777777" w:rsidR="0072495E" w:rsidRPr="009E24F0" w:rsidRDefault="0072495E" w:rsidP="0072495E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9E24F0">
        <w:rPr>
          <w:rFonts w:ascii="Arial Narrow" w:hAnsi="Arial Narrow" w:cstheme="minorHAnsi"/>
          <w:b/>
          <w:kern w:val="2"/>
          <w:sz w:val="22"/>
          <w:szCs w:val="22"/>
        </w:rPr>
        <w:t>Program 1008 Obrazovanje planirano 53.086 eura povećanje za 23.092 eura</w:t>
      </w:r>
    </w:p>
    <w:p w14:paraId="1ABA8652" w14:textId="77777777" w:rsidR="0072495E" w:rsidRDefault="0072495E" w:rsidP="0072495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</w:p>
    <w:p w14:paraId="00BFBCBA" w14:textId="77777777" w:rsidR="0072495E" w:rsidRDefault="0072495E" w:rsidP="0072495E">
      <w:pPr>
        <w:pStyle w:val="Odlomakpopisa"/>
        <w:numPr>
          <w:ilvl w:val="0"/>
          <w:numId w:val="3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 w:rsidRPr="009E24F0">
        <w:rPr>
          <w:rFonts w:ascii="Arial Narrow" w:hAnsi="Arial Narrow" w:cstheme="minorHAnsi"/>
          <w:bCs/>
          <w:kern w:val="2"/>
          <w:sz w:val="22"/>
          <w:szCs w:val="22"/>
        </w:rPr>
        <w:t>A100802Akt.Osnovnoškolsko obrazovanje</w:t>
      </w:r>
    </w:p>
    <w:p w14:paraId="56B7E33E" w14:textId="77777777" w:rsidR="0072495E" w:rsidRPr="009E24F0" w:rsidRDefault="0072495E" w:rsidP="0072495E">
      <w:pPr>
        <w:pStyle w:val="Odlomakpopisa"/>
        <w:numPr>
          <w:ilvl w:val="0"/>
          <w:numId w:val="3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>
        <w:rPr>
          <w:rFonts w:ascii="Arial Narrow" w:hAnsi="Arial Narrow" w:cstheme="minorHAnsi"/>
          <w:bCs/>
          <w:kern w:val="2"/>
          <w:sz w:val="22"/>
          <w:szCs w:val="22"/>
        </w:rPr>
        <w:t xml:space="preserve">pozicija  116- </w:t>
      </w:r>
      <w:r w:rsidRPr="009E24F0">
        <w:rPr>
          <w:rFonts w:ascii="Arial Narrow" w:hAnsi="Arial Narrow" w:cstheme="minorHAnsi"/>
          <w:bCs/>
          <w:kern w:val="2"/>
          <w:sz w:val="22"/>
          <w:szCs w:val="22"/>
        </w:rPr>
        <w:t>Ostale naknade iz proračuna u naravi</w:t>
      </w:r>
      <w:r>
        <w:rPr>
          <w:rFonts w:ascii="Arial Narrow" w:hAnsi="Arial Narrow" w:cstheme="minorHAnsi"/>
          <w:bCs/>
          <w:kern w:val="2"/>
          <w:sz w:val="22"/>
          <w:szCs w:val="22"/>
        </w:rPr>
        <w:t xml:space="preserve"> (školski pribor) povećanje za 23.092 eura</w:t>
      </w:r>
    </w:p>
    <w:p w14:paraId="679599CA" w14:textId="77777777" w:rsidR="0072495E" w:rsidRDefault="0072495E" w:rsidP="0072495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08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</w:p>
    <w:p w14:paraId="7139BEA2" w14:textId="77777777" w:rsidR="0072495E" w:rsidRPr="00DF3A58" w:rsidRDefault="0072495E" w:rsidP="0072495E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DF3A58">
        <w:rPr>
          <w:rFonts w:ascii="Arial Narrow" w:hAnsi="Arial Narrow" w:cstheme="minorHAnsi"/>
          <w:b/>
          <w:kern w:val="2"/>
          <w:sz w:val="22"/>
          <w:szCs w:val="22"/>
        </w:rPr>
        <w:t xml:space="preserve">Program 1009 Sport i rekreacija planirano u iznosu od </w:t>
      </w:r>
      <w:r w:rsidRPr="009E24F0">
        <w:rPr>
          <w:rFonts w:ascii="Arial Narrow" w:hAnsi="Arial Narrow" w:cstheme="minorHAnsi"/>
          <w:b/>
          <w:kern w:val="2"/>
          <w:sz w:val="22"/>
          <w:szCs w:val="22"/>
        </w:rPr>
        <w:t>184.733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DF3A58">
        <w:rPr>
          <w:rFonts w:ascii="Arial Narrow" w:hAnsi="Arial Narrow" w:cstheme="minorHAnsi"/>
          <w:b/>
          <w:kern w:val="2"/>
          <w:sz w:val="22"/>
          <w:szCs w:val="22"/>
        </w:rPr>
        <w:t>eura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smanjenje  za 35.327 eura</w:t>
      </w:r>
    </w:p>
    <w:p w14:paraId="4F534E67" w14:textId="77777777" w:rsidR="0072495E" w:rsidRDefault="0072495E" w:rsidP="0072495E">
      <w:pPr>
        <w:pStyle w:val="Odlomakpopisa"/>
        <w:numPr>
          <w:ilvl w:val="0"/>
          <w:numId w:val="2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3F1D84">
        <w:rPr>
          <w:rFonts w:ascii="Arial Narrow" w:hAnsi="Arial Narrow" w:cstheme="minorHAnsi"/>
          <w:kern w:val="2"/>
          <w:sz w:val="22"/>
          <w:szCs w:val="22"/>
        </w:rPr>
        <w:t>Akt. K100902 Uređenje objekata za sport i rekreaciju</w:t>
      </w:r>
    </w:p>
    <w:p w14:paraId="49F3A181" w14:textId="77777777" w:rsidR="0072495E" w:rsidRDefault="0072495E" w:rsidP="0072495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-pozicija 321-</w:t>
      </w:r>
      <w:r w:rsidRPr="009E24F0">
        <w:t xml:space="preserve"> </w:t>
      </w:r>
      <w:r w:rsidRPr="009E24F0">
        <w:rPr>
          <w:rFonts w:ascii="Arial Narrow" w:hAnsi="Arial Narrow" w:cstheme="minorHAnsi"/>
          <w:kern w:val="2"/>
          <w:sz w:val="22"/>
          <w:szCs w:val="22"/>
        </w:rPr>
        <w:t>IZGRADNJA ASVALTNOG IGRALIŠTA U M. BASTAJIMA</w:t>
      </w:r>
      <w:r>
        <w:rPr>
          <w:rFonts w:ascii="Arial Narrow" w:hAnsi="Arial Narrow" w:cstheme="minorHAnsi"/>
          <w:kern w:val="2"/>
          <w:sz w:val="22"/>
          <w:szCs w:val="22"/>
        </w:rPr>
        <w:t>, smanjenje za 30.000 eura</w:t>
      </w:r>
    </w:p>
    <w:p w14:paraId="2287B4C5" w14:textId="77777777" w:rsidR="0072495E" w:rsidRPr="009E24F0" w:rsidRDefault="0072495E" w:rsidP="0072495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-pozicija 332-</w:t>
      </w:r>
      <w:r w:rsidRPr="009E24F0">
        <w:t xml:space="preserve"> </w:t>
      </w:r>
      <w:r w:rsidRPr="009E24F0">
        <w:rPr>
          <w:rFonts w:ascii="Arial Narrow" w:hAnsi="Arial Narrow" w:cstheme="minorHAnsi"/>
          <w:kern w:val="2"/>
          <w:sz w:val="22"/>
          <w:szCs w:val="22"/>
        </w:rPr>
        <w:t xml:space="preserve">RADOVI NA IZGRADNJI I OPREMANJU DJEČJIH IGRALIŠTA -V. </w:t>
      </w:r>
      <w:proofErr w:type="spellStart"/>
      <w:r w:rsidRPr="009E24F0">
        <w:rPr>
          <w:rFonts w:ascii="Arial Narrow" w:hAnsi="Arial Narrow" w:cstheme="minorHAnsi"/>
          <w:kern w:val="2"/>
          <w:sz w:val="22"/>
          <w:szCs w:val="22"/>
        </w:rPr>
        <w:t>Miletinac</w:t>
      </w:r>
      <w:proofErr w:type="spellEnd"/>
      <w:r w:rsidRPr="009E24F0">
        <w:rPr>
          <w:rFonts w:ascii="Arial Narrow" w:hAnsi="Arial Narrow" w:cstheme="minorHAnsi"/>
          <w:kern w:val="2"/>
          <w:sz w:val="22"/>
          <w:szCs w:val="22"/>
        </w:rPr>
        <w:t xml:space="preserve">, </w:t>
      </w:r>
      <w:proofErr w:type="spellStart"/>
      <w:r w:rsidRPr="009E24F0">
        <w:rPr>
          <w:rFonts w:ascii="Arial Narrow" w:hAnsi="Arial Narrow" w:cstheme="minorHAnsi"/>
          <w:kern w:val="2"/>
          <w:sz w:val="22"/>
          <w:szCs w:val="22"/>
        </w:rPr>
        <w:t>V.Maslenjača</w:t>
      </w:r>
      <w:proofErr w:type="spellEnd"/>
      <w:r w:rsidRPr="009E24F0">
        <w:rPr>
          <w:rFonts w:ascii="Arial Narrow" w:hAnsi="Arial Narrow" w:cstheme="minorHAnsi"/>
          <w:kern w:val="2"/>
          <w:sz w:val="22"/>
          <w:szCs w:val="22"/>
        </w:rPr>
        <w:t xml:space="preserve">, </w:t>
      </w:r>
      <w:proofErr w:type="spellStart"/>
      <w:r w:rsidRPr="009E24F0">
        <w:rPr>
          <w:rFonts w:ascii="Arial Narrow" w:hAnsi="Arial Narrow" w:cstheme="minorHAnsi"/>
          <w:kern w:val="2"/>
          <w:sz w:val="22"/>
          <w:szCs w:val="22"/>
        </w:rPr>
        <w:t>Batinjani</w:t>
      </w:r>
      <w:proofErr w:type="spellEnd"/>
      <w:r w:rsidRPr="009E24F0">
        <w:rPr>
          <w:rFonts w:ascii="Arial Narrow" w:hAnsi="Arial Narrow" w:cstheme="minorHAnsi"/>
          <w:kern w:val="2"/>
          <w:sz w:val="22"/>
          <w:szCs w:val="22"/>
        </w:rPr>
        <w:t xml:space="preserve">, Nova </w:t>
      </w:r>
    </w:p>
    <w:p w14:paraId="4B2EBA6A" w14:textId="77777777" w:rsidR="0072495E" w:rsidRDefault="0072495E" w:rsidP="0072495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9E24F0">
        <w:rPr>
          <w:rFonts w:ascii="Arial Narrow" w:hAnsi="Arial Narrow" w:cstheme="minorHAnsi"/>
          <w:kern w:val="2"/>
          <w:sz w:val="22"/>
          <w:szCs w:val="22"/>
        </w:rPr>
        <w:t xml:space="preserve">Krivaja, </w:t>
      </w:r>
      <w:proofErr w:type="spellStart"/>
      <w:r w:rsidRPr="009E24F0">
        <w:rPr>
          <w:rFonts w:ascii="Arial Narrow" w:hAnsi="Arial Narrow" w:cstheme="minorHAnsi"/>
          <w:kern w:val="2"/>
          <w:sz w:val="22"/>
          <w:szCs w:val="22"/>
        </w:rPr>
        <w:t>B.Kosa</w:t>
      </w:r>
      <w:proofErr w:type="spellEnd"/>
      <w:r w:rsidRPr="009E24F0">
        <w:rPr>
          <w:rFonts w:ascii="Arial Narrow" w:hAnsi="Arial Narrow" w:cstheme="minorHAnsi"/>
          <w:kern w:val="2"/>
          <w:sz w:val="22"/>
          <w:szCs w:val="22"/>
        </w:rPr>
        <w:t xml:space="preserve">, </w:t>
      </w:r>
      <w:proofErr w:type="spellStart"/>
      <w:r w:rsidRPr="009E24F0">
        <w:rPr>
          <w:rFonts w:ascii="Arial Narrow" w:hAnsi="Arial Narrow" w:cstheme="minorHAnsi"/>
          <w:kern w:val="2"/>
          <w:sz w:val="22"/>
          <w:szCs w:val="22"/>
        </w:rPr>
        <w:t>Katinac</w:t>
      </w:r>
      <w:proofErr w:type="spellEnd"/>
      <w:r>
        <w:rPr>
          <w:rFonts w:ascii="Arial Narrow" w:hAnsi="Arial Narrow" w:cstheme="minorHAnsi"/>
          <w:kern w:val="2"/>
          <w:sz w:val="22"/>
          <w:szCs w:val="22"/>
        </w:rPr>
        <w:t xml:space="preserve"> smanjenje za 4.000 eura</w:t>
      </w:r>
    </w:p>
    <w:p w14:paraId="5AB24DF9" w14:textId="77777777" w:rsidR="0072495E" w:rsidRDefault="0072495E" w:rsidP="0072495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pozicija 317-</w:t>
      </w:r>
      <w:r w:rsidRPr="003F1D84">
        <w:t xml:space="preserve"> </w:t>
      </w:r>
      <w:r w:rsidRPr="009E24F0">
        <w:rPr>
          <w:rFonts w:ascii="Arial Narrow" w:hAnsi="Arial Narrow"/>
          <w:sz w:val="22"/>
          <w:szCs w:val="22"/>
        </w:rPr>
        <w:t>DJEČJE IGRALIŠTE U VELIKIM BASTAJIMA</w:t>
      </w:r>
      <w:r>
        <w:rPr>
          <w:rFonts w:ascii="Arial Narrow" w:hAnsi="Arial Narrow"/>
          <w:sz w:val="22"/>
          <w:szCs w:val="22"/>
        </w:rPr>
        <w:t xml:space="preserve"> smanjenje za 1.327 eura</w:t>
      </w:r>
    </w:p>
    <w:p w14:paraId="05661EA8" w14:textId="77777777" w:rsidR="0072495E" w:rsidRDefault="0072495E" w:rsidP="0072495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39B2B44D" w14:textId="77777777" w:rsidR="0072495E" w:rsidRDefault="0072495E" w:rsidP="0072495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17BBBA54" w14:textId="77777777" w:rsidR="0072495E" w:rsidRPr="003F1D84" w:rsidRDefault="0072495E" w:rsidP="0072495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17E7DF84" w14:textId="77777777" w:rsidR="0072495E" w:rsidRPr="0095454F" w:rsidRDefault="0072495E" w:rsidP="0072495E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/>
          <w:bCs/>
          <w:kern w:val="2"/>
          <w:sz w:val="22"/>
          <w:szCs w:val="22"/>
        </w:rPr>
      </w:pPr>
      <w:r w:rsidRPr="0095454F">
        <w:rPr>
          <w:rFonts w:ascii="Arial Narrow" w:hAnsi="Arial Narrow" w:cstheme="minorHAnsi"/>
          <w:b/>
          <w:bCs/>
          <w:kern w:val="2"/>
          <w:sz w:val="22"/>
          <w:szCs w:val="22"/>
        </w:rPr>
        <w:t>Program 1010 Kultura planirano 663 eura smanjenje za 663 eura</w:t>
      </w:r>
    </w:p>
    <w:p w14:paraId="35768ADE" w14:textId="77777777" w:rsidR="0072495E" w:rsidRDefault="0072495E" w:rsidP="0072495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95454F">
        <w:rPr>
          <w:rFonts w:ascii="Arial Narrow" w:hAnsi="Arial Narrow" w:cstheme="minorHAnsi"/>
          <w:kern w:val="2"/>
          <w:sz w:val="22"/>
          <w:szCs w:val="22"/>
        </w:rPr>
        <w:t>K101002Akt.Ulaganja u kulturne objekte</w:t>
      </w:r>
    </w:p>
    <w:p w14:paraId="1FBA3E2B" w14:textId="77777777" w:rsidR="0072495E" w:rsidRPr="0095454F" w:rsidRDefault="0072495E" w:rsidP="0072495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95454F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-pozicija  124- </w:t>
      </w:r>
      <w:r w:rsidRPr="0095454F">
        <w:rPr>
          <w:rFonts w:ascii="Arial Narrow" w:hAnsi="Arial Narrow" w:cstheme="minorHAnsi"/>
          <w:kern w:val="2"/>
          <w:sz w:val="22"/>
          <w:szCs w:val="22"/>
        </w:rPr>
        <w:t>REKONSTRUKCIJA SAKRALNIH OBJEKATA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smanjenje za 663 eura</w:t>
      </w:r>
    </w:p>
    <w:p w14:paraId="46EFB117" w14:textId="77777777" w:rsidR="0072495E" w:rsidRPr="009E24F0" w:rsidRDefault="0072495E" w:rsidP="0072495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7469A568" w14:textId="77777777" w:rsidR="0072495E" w:rsidRPr="003F1D84" w:rsidRDefault="0072495E" w:rsidP="0072495E">
      <w:pPr>
        <w:shd w:val="clear" w:color="auto" w:fill="FBE4D5" w:themeFill="accent2" w:themeFillTint="33"/>
        <w:contextualSpacing/>
        <w:rPr>
          <w:rFonts w:ascii="Arial Narrow" w:hAnsi="Arial Narrow" w:cstheme="minorHAnsi"/>
          <w:b/>
          <w:kern w:val="2"/>
          <w:sz w:val="22"/>
          <w:szCs w:val="22"/>
        </w:rPr>
      </w:pPr>
      <w:r w:rsidRPr="003F1D84">
        <w:rPr>
          <w:rFonts w:ascii="Arial Narrow" w:hAnsi="Arial Narrow" w:cstheme="minorHAnsi"/>
          <w:b/>
          <w:kern w:val="2"/>
          <w:sz w:val="22"/>
          <w:szCs w:val="22"/>
        </w:rPr>
        <w:t>Program 10</w:t>
      </w:r>
      <w:r>
        <w:rPr>
          <w:rFonts w:ascii="Arial Narrow" w:hAnsi="Arial Narrow" w:cstheme="minorHAnsi"/>
          <w:b/>
          <w:kern w:val="2"/>
          <w:sz w:val="22"/>
          <w:szCs w:val="22"/>
        </w:rPr>
        <w:t>11</w:t>
      </w:r>
      <w:r w:rsidRPr="003F1D84"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Razvoj civilnog društva </w:t>
      </w:r>
      <w:r w:rsidRPr="003F1D84">
        <w:rPr>
          <w:rFonts w:ascii="Arial Narrow" w:hAnsi="Arial Narrow" w:cstheme="minorHAnsi"/>
          <w:b/>
          <w:kern w:val="2"/>
          <w:sz w:val="22"/>
          <w:szCs w:val="22"/>
        </w:rPr>
        <w:t xml:space="preserve"> planirano  </w:t>
      </w:r>
      <w:r w:rsidRPr="0095454F">
        <w:rPr>
          <w:rFonts w:ascii="Arial Narrow" w:hAnsi="Arial Narrow" w:cstheme="minorHAnsi"/>
          <w:b/>
          <w:kern w:val="2"/>
          <w:sz w:val="22"/>
          <w:szCs w:val="22"/>
        </w:rPr>
        <w:t>179.093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3F1D84">
        <w:rPr>
          <w:rFonts w:ascii="Arial Narrow" w:hAnsi="Arial Narrow" w:cstheme="minorHAnsi"/>
          <w:b/>
          <w:kern w:val="2"/>
          <w:sz w:val="22"/>
          <w:szCs w:val="22"/>
        </w:rPr>
        <w:t xml:space="preserve">eura </w:t>
      </w:r>
      <w:r>
        <w:rPr>
          <w:rFonts w:ascii="Arial Narrow" w:hAnsi="Arial Narrow" w:cstheme="minorHAnsi"/>
          <w:b/>
          <w:kern w:val="2"/>
          <w:sz w:val="22"/>
          <w:szCs w:val="22"/>
        </w:rPr>
        <w:t>smanjenje</w:t>
      </w:r>
      <w:r w:rsidRPr="003F1D84">
        <w:rPr>
          <w:rFonts w:ascii="Arial Narrow" w:hAnsi="Arial Narrow" w:cstheme="minorHAnsi"/>
          <w:b/>
          <w:kern w:val="2"/>
          <w:sz w:val="22"/>
          <w:szCs w:val="22"/>
        </w:rPr>
        <w:t xml:space="preserve"> za </w:t>
      </w:r>
      <w:r>
        <w:rPr>
          <w:rFonts w:ascii="Arial Narrow" w:hAnsi="Arial Narrow" w:cstheme="minorHAnsi"/>
          <w:b/>
          <w:kern w:val="2"/>
          <w:sz w:val="22"/>
          <w:szCs w:val="22"/>
        </w:rPr>
        <w:t>11.780</w:t>
      </w:r>
      <w:r w:rsidRPr="003F1D84">
        <w:rPr>
          <w:rFonts w:ascii="Arial Narrow" w:hAnsi="Arial Narrow" w:cstheme="minorHAnsi"/>
          <w:b/>
          <w:kern w:val="2"/>
          <w:sz w:val="22"/>
          <w:szCs w:val="22"/>
        </w:rPr>
        <w:t xml:space="preserve"> eura</w:t>
      </w:r>
    </w:p>
    <w:p w14:paraId="13FB6FC2" w14:textId="77777777" w:rsidR="0072495E" w:rsidRDefault="0072495E" w:rsidP="0072495E">
      <w:pPr>
        <w:pStyle w:val="Odlomakpopisa"/>
        <w:numPr>
          <w:ilvl w:val="0"/>
          <w:numId w:val="2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3F1D84">
        <w:rPr>
          <w:rFonts w:ascii="Arial Narrow" w:hAnsi="Arial Narrow" w:cstheme="minorHAnsi"/>
          <w:kern w:val="2"/>
          <w:sz w:val="22"/>
          <w:szCs w:val="22"/>
        </w:rPr>
        <w:t>Akt. A101109 Program ZAŽELI</w:t>
      </w:r>
    </w:p>
    <w:p w14:paraId="2FFB2B63" w14:textId="77777777" w:rsidR="0072495E" w:rsidRDefault="0072495E" w:rsidP="0072495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108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pozicija 228-</w:t>
      </w:r>
      <w:r w:rsidRPr="0095454F">
        <w:t xml:space="preserve"> </w:t>
      </w:r>
      <w:r w:rsidRPr="0095454F">
        <w:rPr>
          <w:rFonts w:ascii="Arial Narrow" w:hAnsi="Arial Narrow"/>
          <w:sz w:val="22"/>
          <w:szCs w:val="22"/>
        </w:rPr>
        <w:t>NABAVA HIGIJENSKIH I KUĆANSKIH POTREBŠTINA ZA PROGRAM ZAŽELI</w:t>
      </w:r>
      <w:r>
        <w:rPr>
          <w:rFonts w:ascii="Arial Narrow" w:hAnsi="Arial Narrow"/>
          <w:sz w:val="22"/>
          <w:szCs w:val="22"/>
        </w:rPr>
        <w:t xml:space="preserve"> smanjenja za 17.180 eura</w:t>
      </w:r>
    </w:p>
    <w:p w14:paraId="51BC3A7F" w14:textId="77777777" w:rsidR="0072495E" w:rsidRPr="007809FC" w:rsidRDefault="0072495E" w:rsidP="0072495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3D1D098E" w14:textId="77777777" w:rsidR="0072495E" w:rsidRPr="00440C4E" w:rsidRDefault="0072495E" w:rsidP="0072495E">
      <w:pPr>
        <w:shd w:val="clear" w:color="auto" w:fill="8EAADB" w:themeFill="accent1" w:themeFillTint="99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rPr>
          <w:rFonts w:ascii="Arial Narrow" w:hAnsi="Arial Narrow" w:cstheme="minorHAnsi"/>
          <w:b/>
          <w:kern w:val="2"/>
          <w:sz w:val="22"/>
          <w:szCs w:val="22"/>
        </w:rPr>
      </w:pPr>
      <w:r w:rsidRPr="00440C4E">
        <w:rPr>
          <w:rFonts w:ascii="Arial Narrow" w:hAnsi="Arial Narrow" w:cstheme="minorHAnsi"/>
          <w:b/>
          <w:kern w:val="2"/>
          <w:sz w:val="22"/>
          <w:szCs w:val="22"/>
        </w:rPr>
        <w:t>GLAVA 0012</w:t>
      </w:r>
      <w:r>
        <w:rPr>
          <w:rFonts w:ascii="Arial Narrow" w:hAnsi="Arial Narrow" w:cstheme="minorHAnsi"/>
          <w:b/>
          <w:kern w:val="2"/>
          <w:sz w:val="22"/>
          <w:szCs w:val="22"/>
        </w:rPr>
        <w:t>1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>- PRORAČUNSKI KORISNIK :37951 DJEČJI VRTIĆ SUNCE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planirano </w:t>
      </w:r>
      <w:r>
        <w:rPr>
          <w:rFonts w:ascii="Arial Narrow" w:hAnsi="Arial Narrow" w:cstheme="minorHAnsi"/>
          <w:b/>
          <w:kern w:val="2"/>
          <w:sz w:val="22"/>
          <w:szCs w:val="22"/>
        </w:rPr>
        <w:t>67.861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 eura </w:t>
      </w:r>
      <w:r>
        <w:rPr>
          <w:rFonts w:ascii="Arial Narrow" w:hAnsi="Arial Narrow" w:cstheme="minorHAnsi"/>
          <w:b/>
          <w:kern w:val="2"/>
          <w:sz w:val="22"/>
          <w:szCs w:val="22"/>
        </w:rPr>
        <w:t>smanjenje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 za </w:t>
      </w:r>
      <w:r>
        <w:rPr>
          <w:rFonts w:ascii="Arial Narrow" w:hAnsi="Arial Narrow" w:cstheme="minorHAnsi"/>
          <w:b/>
          <w:kern w:val="2"/>
          <w:sz w:val="22"/>
          <w:szCs w:val="22"/>
        </w:rPr>
        <w:t>14.419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 eura </w:t>
      </w:r>
    </w:p>
    <w:p w14:paraId="1E046A40" w14:textId="77777777" w:rsidR="0072495E" w:rsidRDefault="0072495E" w:rsidP="0072495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2A6CCEAD" w14:textId="77777777" w:rsidR="0072495E" w:rsidRPr="00440C4E" w:rsidRDefault="0072495E" w:rsidP="0072495E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440C4E">
        <w:rPr>
          <w:rFonts w:ascii="Arial Narrow" w:hAnsi="Arial Narrow" w:cstheme="minorHAnsi"/>
          <w:b/>
          <w:kern w:val="2"/>
          <w:sz w:val="22"/>
          <w:szCs w:val="22"/>
        </w:rPr>
        <w:t>Program 101</w:t>
      </w:r>
      <w:r>
        <w:rPr>
          <w:rFonts w:ascii="Arial Narrow" w:hAnsi="Arial Narrow" w:cstheme="minorHAnsi"/>
          <w:b/>
          <w:kern w:val="2"/>
          <w:sz w:val="22"/>
          <w:szCs w:val="22"/>
        </w:rPr>
        <w:t>2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 REDOVNA DJELATNOST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>DJEČJEG VRTIĆA SUNCE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planirano  </w:t>
      </w:r>
      <w:r>
        <w:rPr>
          <w:rFonts w:ascii="Arial Narrow" w:hAnsi="Arial Narrow" w:cstheme="minorHAnsi"/>
          <w:b/>
          <w:kern w:val="2"/>
          <w:sz w:val="22"/>
          <w:szCs w:val="22"/>
        </w:rPr>
        <w:t>67.861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 eura smanjenje za </w:t>
      </w:r>
      <w:r>
        <w:rPr>
          <w:rFonts w:ascii="Arial Narrow" w:hAnsi="Arial Narrow" w:cstheme="minorHAnsi"/>
          <w:b/>
          <w:kern w:val="2"/>
          <w:sz w:val="22"/>
          <w:szCs w:val="22"/>
        </w:rPr>
        <w:t>14.419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 eura</w:t>
      </w:r>
    </w:p>
    <w:p w14:paraId="2B4189E2" w14:textId="77777777" w:rsidR="0072495E" w:rsidRPr="00440C4E" w:rsidRDefault="0072495E" w:rsidP="0072495E">
      <w:pPr>
        <w:pStyle w:val="Odlomakpopisa"/>
        <w:numPr>
          <w:ilvl w:val="0"/>
          <w:numId w:val="2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440C4E">
        <w:rPr>
          <w:rFonts w:ascii="Arial Narrow" w:hAnsi="Arial Narrow"/>
          <w:sz w:val="22"/>
          <w:szCs w:val="22"/>
        </w:rPr>
        <w:t>Akt. A101110 Financiranje redovne djelatnosti Dječjeg vrtića</w:t>
      </w:r>
      <w:r>
        <w:rPr>
          <w:rFonts w:ascii="Arial Narrow" w:hAnsi="Arial Narrow"/>
          <w:sz w:val="22"/>
          <w:szCs w:val="22"/>
        </w:rPr>
        <w:t xml:space="preserve"> smanjenje za 14.419</w:t>
      </w:r>
    </w:p>
    <w:p w14:paraId="0C535E13" w14:textId="77777777" w:rsidR="0072495E" w:rsidRDefault="0072495E" w:rsidP="0072495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754CB080" w14:textId="77777777" w:rsidR="0072495E" w:rsidRPr="008760F9" w:rsidRDefault="0072495E" w:rsidP="0072495E">
      <w:pPr>
        <w:shd w:val="clear" w:color="auto" w:fill="8EAADB" w:themeFill="accent1" w:themeFillTint="99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8760F9">
        <w:rPr>
          <w:rFonts w:ascii="Arial Narrow" w:hAnsi="Arial Narrow" w:cstheme="minorHAnsi"/>
          <w:b/>
          <w:kern w:val="2"/>
          <w:sz w:val="22"/>
          <w:szCs w:val="22"/>
        </w:rPr>
        <w:t>GLAVA 0012</w:t>
      </w:r>
      <w:r>
        <w:rPr>
          <w:rFonts w:ascii="Arial Narrow" w:hAnsi="Arial Narrow" w:cstheme="minorHAnsi"/>
          <w:b/>
          <w:kern w:val="2"/>
          <w:sz w:val="22"/>
          <w:szCs w:val="22"/>
        </w:rPr>
        <w:t>2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>- PRORAČUNSKI KORISNIK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>KOMUNAL ĐULOVAC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 xml:space="preserve">planirano </w:t>
      </w:r>
      <w:r>
        <w:rPr>
          <w:rFonts w:ascii="Arial Narrow" w:hAnsi="Arial Narrow" w:cstheme="minorHAnsi"/>
          <w:b/>
          <w:kern w:val="2"/>
          <w:sz w:val="22"/>
          <w:szCs w:val="22"/>
        </w:rPr>
        <w:t>33.200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 xml:space="preserve"> eura </w:t>
      </w:r>
      <w:r>
        <w:rPr>
          <w:rFonts w:ascii="Arial Narrow" w:hAnsi="Arial Narrow" w:cstheme="minorHAnsi"/>
          <w:b/>
          <w:kern w:val="2"/>
          <w:sz w:val="22"/>
          <w:szCs w:val="22"/>
        </w:rPr>
        <w:t>povećanje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 xml:space="preserve"> za </w:t>
      </w:r>
      <w:r>
        <w:rPr>
          <w:rFonts w:ascii="Arial Narrow" w:hAnsi="Arial Narrow" w:cstheme="minorHAnsi"/>
          <w:b/>
          <w:kern w:val="2"/>
          <w:sz w:val="22"/>
          <w:szCs w:val="22"/>
        </w:rPr>
        <w:t>3.200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 xml:space="preserve"> eura </w:t>
      </w:r>
    </w:p>
    <w:p w14:paraId="1A1C2825" w14:textId="77777777" w:rsidR="0072495E" w:rsidRDefault="0072495E" w:rsidP="0072495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453CE0D8" w14:textId="77777777" w:rsidR="0072495E" w:rsidRPr="008760F9" w:rsidRDefault="0072495E" w:rsidP="0072495E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8760F9">
        <w:rPr>
          <w:rFonts w:ascii="Arial Narrow" w:hAnsi="Arial Narrow" w:cstheme="minorHAnsi"/>
          <w:b/>
          <w:kern w:val="2"/>
          <w:sz w:val="22"/>
          <w:szCs w:val="22"/>
        </w:rPr>
        <w:t>Program 101</w:t>
      </w:r>
      <w:r>
        <w:rPr>
          <w:rFonts w:ascii="Arial Narrow" w:hAnsi="Arial Narrow" w:cstheme="minorHAnsi"/>
          <w:b/>
          <w:kern w:val="2"/>
          <w:sz w:val="22"/>
          <w:szCs w:val="22"/>
        </w:rPr>
        <w:t>4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 xml:space="preserve"> JAVNA USTANOVA KOMUNAL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>ĐULOVAC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 xml:space="preserve">planirano  </w:t>
      </w:r>
      <w:r>
        <w:rPr>
          <w:rFonts w:ascii="Arial Narrow" w:hAnsi="Arial Narrow" w:cstheme="minorHAnsi"/>
          <w:b/>
          <w:kern w:val="2"/>
          <w:sz w:val="22"/>
          <w:szCs w:val="22"/>
        </w:rPr>
        <w:t>33.200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 xml:space="preserve"> eura </w:t>
      </w:r>
      <w:r>
        <w:rPr>
          <w:rFonts w:ascii="Arial Narrow" w:hAnsi="Arial Narrow" w:cstheme="minorHAnsi"/>
          <w:b/>
          <w:kern w:val="2"/>
          <w:sz w:val="22"/>
          <w:szCs w:val="22"/>
        </w:rPr>
        <w:t>povećanje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 xml:space="preserve"> za </w:t>
      </w:r>
      <w:r>
        <w:rPr>
          <w:rFonts w:ascii="Arial Narrow" w:hAnsi="Arial Narrow" w:cstheme="minorHAnsi"/>
          <w:b/>
          <w:kern w:val="2"/>
          <w:sz w:val="22"/>
          <w:szCs w:val="22"/>
        </w:rPr>
        <w:t>3.200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 xml:space="preserve"> eura</w:t>
      </w:r>
    </w:p>
    <w:p w14:paraId="4B8A8A4C" w14:textId="77777777" w:rsidR="0072495E" w:rsidRDefault="0072495E" w:rsidP="0072495E">
      <w:pPr>
        <w:pStyle w:val="Odlomakpopisa"/>
        <w:numPr>
          <w:ilvl w:val="0"/>
          <w:numId w:val="2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 w:rsidRPr="008760F9">
        <w:rPr>
          <w:rFonts w:ascii="Arial Narrow" w:hAnsi="Arial Narrow" w:cstheme="minorHAnsi"/>
          <w:bCs/>
          <w:kern w:val="2"/>
          <w:sz w:val="22"/>
          <w:szCs w:val="22"/>
        </w:rPr>
        <w:t xml:space="preserve">Akt. A101401 Sufinanciranje </w:t>
      </w:r>
      <w:r>
        <w:rPr>
          <w:rFonts w:ascii="Arial Narrow" w:hAnsi="Arial Narrow" w:cstheme="minorHAnsi"/>
          <w:bCs/>
          <w:kern w:val="2"/>
          <w:sz w:val="22"/>
          <w:szCs w:val="22"/>
        </w:rPr>
        <w:t xml:space="preserve">javne </w:t>
      </w:r>
      <w:r w:rsidRPr="008760F9">
        <w:rPr>
          <w:rFonts w:ascii="Arial Narrow" w:hAnsi="Arial Narrow" w:cstheme="minorHAnsi"/>
          <w:bCs/>
          <w:kern w:val="2"/>
          <w:sz w:val="22"/>
          <w:szCs w:val="22"/>
        </w:rPr>
        <w:t xml:space="preserve">ustanove </w:t>
      </w:r>
      <w:proofErr w:type="spellStart"/>
      <w:r w:rsidRPr="008760F9">
        <w:rPr>
          <w:rFonts w:ascii="Arial Narrow" w:hAnsi="Arial Narrow" w:cstheme="minorHAnsi"/>
          <w:bCs/>
          <w:kern w:val="2"/>
          <w:sz w:val="22"/>
          <w:szCs w:val="22"/>
        </w:rPr>
        <w:t>Komunal</w:t>
      </w:r>
      <w:proofErr w:type="spellEnd"/>
      <w:r>
        <w:rPr>
          <w:rFonts w:ascii="Arial Narrow" w:hAnsi="Arial Narrow" w:cstheme="minorHAnsi"/>
          <w:bCs/>
          <w:kern w:val="2"/>
          <w:sz w:val="22"/>
          <w:szCs w:val="22"/>
        </w:rPr>
        <w:t xml:space="preserve"> </w:t>
      </w:r>
      <w:proofErr w:type="spellStart"/>
      <w:r>
        <w:rPr>
          <w:rFonts w:ascii="Arial Narrow" w:hAnsi="Arial Narrow" w:cstheme="minorHAnsi"/>
          <w:bCs/>
          <w:kern w:val="2"/>
          <w:sz w:val="22"/>
          <w:szCs w:val="22"/>
        </w:rPr>
        <w:t>Đulovac</w:t>
      </w:r>
      <w:proofErr w:type="spellEnd"/>
    </w:p>
    <w:p w14:paraId="1CE8588F" w14:textId="77777777" w:rsidR="0072495E" w:rsidRDefault="0072495E" w:rsidP="0072495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>
        <w:rPr>
          <w:rFonts w:ascii="Arial Narrow" w:hAnsi="Arial Narrow" w:cstheme="minorHAnsi"/>
          <w:bCs/>
          <w:kern w:val="2"/>
          <w:sz w:val="22"/>
          <w:szCs w:val="22"/>
        </w:rPr>
        <w:t>- pozicija 315 -tekuće donacije za redovno poslovanje, povećanje za 3.200 eura .</w:t>
      </w:r>
    </w:p>
    <w:p w14:paraId="189A1C5A" w14:textId="77777777" w:rsidR="0072495E" w:rsidRDefault="0072495E" w:rsidP="0072495E">
      <w:pPr>
        <w:pStyle w:val="Bezproreda"/>
        <w:jc w:val="center"/>
        <w:rPr>
          <w:rFonts w:ascii="Arial Narrow" w:hAnsi="Arial Narrow" w:cs="Times New Roman"/>
          <w:b/>
          <w:bCs/>
          <w:color w:val="000000"/>
        </w:rPr>
      </w:pPr>
    </w:p>
    <w:p w14:paraId="6B3E5739" w14:textId="77777777" w:rsidR="0072495E" w:rsidRDefault="0072495E" w:rsidP="0072495E">
      <w:pPr>
        <w:pStyle w:val="Bezproreda"/>
        <w:jc w:val="center"/>
        <w:rPr>
          <w:rFonts w:ascii="Arial Narrow" w:hAnsi="Arial Narrow" w:cs="Times New Roman"/>
          <w:b/>
          <w:bCs/>
          <w:color w:val="000000"/>
        </w:rPr>
      </w:pPr>
    </w:p>
    <w:p w14:paraId="51A51E31" w14:textId="77777777" w:rsidR="0072495E" w:rsidRDefault="0072495E" w:rsidP="0072495E">
      <w:pPr>
        <w:pStyle w:val="Bezproreda"/>
        <w:rPr>
          <w:rFonts w:ascii="Arial Narrow" w:hAnsi="Arial Narrow" w:cs="Times New Roman"/>
          <w:b/>
          <w:bCs/>
          <w:color w:val="000000"/>
        </w:rPr>
      </w:pPr>
    </w:p>
    <w:p w14:paraId="46841AA3" w14:textId="77777777" w:rsidR="0072495E" w:rsidRPr="005D1AEC" w:rsidRDefault="0072495E" w:rsidP="0072495E">
      <w:pPr>
        <w:pStyle w:val="Bezproreda"/>
        <w:jc w:val="center"/>
        <w:rPr>
          <w:rFonts w:ascii="Arial Narrow" w:hAnsi="Arial Narrow" w:cs="Times New Roman"/>
          <w:b/>
          <w:bCs/>
          <w:color w:val="000000"/>
        </w:rPr>
      </w:pPr>
      <w:r w:rsidRPr="005D1AEC">
        <w:rPr>
          <w:rFonts w:ascii="Arial Narrow" w:hAnsi="Arial Narrow" w:cs="Times New Roman"/>
          <w:b/>
          <w:bCs/>
          <w:color w:val="000000"/>
        </w:rPr>
        <w:t>Članak 5.</w:t>
      </w:r>
    </w:p>
    <w:p w14:paraId="54FEBB13" w14:textId="77777777" w:rsidR="0072495E" w:rsidRPr="006B1C4A" w:rsidRDefault="0072495E" w:rsidP="0072495E">
      <w:pPr>
        <w:jc w:val="both"/>
        <w:rPr>
          <w:rFonts w:ascii="Arial Narrow" w:hAnsi="Arial Narrow"/>
          <w:sz w:val="22"/>
          <w:szCs w:val="22"/>
        </w:rPr>
      </w:pPr>
      <w:r w:rsidRPr="006B1C4A">
        <w:rPr>
          <w:rFonts w:ascii="Arial Narrow" w:hAnsi="Arial Narrow"/>
          <w:sz w:val="22"/>
          <w:szCs w:val="22"/>
        </w:rPr>
        <w:t xml:space="preserve">Izmjene i dopune Proračuna Općine </w:t>
      </w:r>
      <w:proofErr w:type="spellStart"/>
      <w:r w:rsidRPr="006B1C4A">
        <w:rPr>
          <w:rFonts w:ascii="Arial Narrow" w:hAnsi="Arial Narrow"/>
          <w:sz w:val="22"/>
          <w:szCs w:val="22"/>
        </w:rPr>
        <w:t>Đulovac</w:t>
      </w:r>
      <w:proofErr w:type="spellEnd"/>
      <w:r w:rsidRPr="006B1C4A">
        <w:rPr>
          <w:rFonts w:ascii="Arial Narrow" w:hAnsi="Arial Narrow"/>
          <w:sz w:val="22"/>
          <w:szCs w:val="22"/>
        </w:rPr>
        <w:t xml:space="preserve"> za 2023. godinu stupaju na snagu osmog dana od dana objave u "Službenom glasniku Općine </w:t>
      </w:r>
      <w:proofErr w:type="spellStart"/>
      <w:r w:rsidRPr="006B1C4A">
        <w:rPr>
          <w:rFonts w:ascii="Arial Narrow" w:hAnsi="Arial Narrow"/>
          <w:sz w:val="22"/>
          <w:szCs w:val="22"/>
        </w:rPr>
        <w:t>Đulovac</w:t>
      </w:r>
      <w:proofErr w:type="spellEnd"/>
      <w:r w:rsidRPr="006B1C4A">
        <w:rPr>
          <w:rFonts w:ascii="Arial Narrow" w:hAnsi="Arial Narrow"/>
          <w:sz w:val="22"/>
          <w:szCs w:val="22"/>
        </w:rPr>
        <w:t xml:space="preserve">" , a objavit će se i na  web stranici Općine </w:t>
      </w:r>
      <w:proofErr w:type="spellStart"/>
      <w:r w:rsidRPr="006B1C4A">
        <w:rPr>
          <w:rFonts w:ascii="Arial Narrow" w:hAnsi="Arial Narrow"/>
          <w:sz w:val="22"/>
          <w:szCs w:val="22"/>
        </w:rPr>
        <w:t>Đulovac</w:t>
      </w:r>
      <w:proofErr w:type="spellEnd"/>
      <w:r w:rsidRPr="006B1C4A">
        <w:rPr>
          <w:rFonts w:ascii="Arial Narrow" w:hAnsi="Arial Narrow"/>
          <w:sz w:val="22"/>
          <w:szCs w:val="22"/>
        </w:rPr>
        <w:t xml:space="preserve">, </w:t>
      </w:r>
      <w:hyperlink r:id="rId9" w:history="1">
        <w:r w:rsidRPr="006B1C4A">
          <w:rPr>
            <w:rStyle w:val="Hiperveza"/>
            <w:rFonts w:ascii="Arial Narrow" w:hAnsi="Arial Narrow"/>
            <w:sz w:val="22"/>
            <w:szCs w:val="22"/>
          </w:rPr>
          <w:t>www.djulovac.hr</w:t>
        </w:r>
      </w:hyperlink>
      <w:r w:rsidRPr="006B1C4A">
        <w:rPr>
          <w:rFonts w:ascii="Arial Narrow" w:hAnsi="Arial Narrow"/>
          <w:sz w:val="22"/>
          <w:szCs w:val="22"/>
        </w:rPr>
        <w:t xml:space="preserve"> .</w:t>
      </w:r>
    </w:p>
    <w:p w14:paraId="4B5BBC44" w14:textId="77777777" w:rsidR="0072495E" w:rsidRDefault="0072495E" w:rsidP="0072495E">
      <w:pPr>
        <w:ind w:firstLine="708"/>
        <w:jc w:val="both"/>
        <w:rPr>
          <w:rFonts w:ascii="Arial Narrow" w:hAnsi="Arial Narrow"/>
          <w:sz w:val="22"/>
          <w:szCs w:val="22"/>
        </w:rPr>
      </w:pPr>
    </w:p>
    <w:p w14:paraId="195259EB" w14:textId="77777777" w:rsidR="0072495E" w:rsidRDefault="0072495E" w:rsidP="0072495E">
      <w:pPr>
        <w:ind w:firstLine="708"/>
        <w:jc w:val="both"/>
        <w:rPr>
          <w:rFonts w:ascii="Arial Narrow" w:hAnsi="Arial Narrow"/>
          <w:sz w:val="22"/>
          <w:szCs w:val="22"/>
        </w:rPr>
      </w:pPr>
    </w:p>
    <w:p w14:paraId="07503E5A" w14:textId="77777777" w:rsidR="0072495E" w:rsidRDefault="0072495E" w:rsidP="0072495E">
      <w:pPr>
        <w:ind w:firstLine="708"/>
        <w:jc w:val="both"/>
        <w:rPr>
          <w:rFonts w:ascii="Arial Narrow" w:hAnsi="Arial Narrow"/>
          <w:sz w:val="22"/>
          <w:szCs w:val="22"/>
        </w:rPr>
      </w:pPr>
    </w:p>
    <w:p w14:paraId="2C74BC18" w14:textId="77777777" w:rsidR="0072495E" w:rsidRPr="005D1AEC" w:rsidRDefault="0072495E" w:rsidP="0072495E">
      <w:pPr>
        <w:ind w:firstLine="708"/>
        <w:jc w:val="both"/>
        <w:rPr>
          <w:rFonts w:ascii="Arial Narrow" w:hAnsi="Arial Narrow"/>
          <w:color w:val="FF0000"/>
          <w:sz w:val="22"/>
          <w:szCs w:val="22"/>
        </w:rPr>
      </w:pPr>
    </w:p>
    <w:p w14:paraId="15609D71" w14:textId="77777777" w:rsidR="0072495E" w:rsidRPr="005D1AEC" w:rsidRDefault="0072495E" w:rsidP="0072495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KLASA: 400-08</w:t>
      </w:r>
      <w:r w:rsidRPr="005D1AEC">
        <w:rPr>
          <w:rFonts w:ascii="Arial Narrow" w:hAnsi="Arial Narrow"/>
          <w:sz w:val="22"/>
          <w:szCs w:val="22"/>
        </w:rPr>
        <w:t>/22-01/0</w:t>
      </w:r>
      <w:r>
        <w:rPr>
          <w:rFonts w:ascii="Arial Narrow" w:hAnsi="Arial Narrow"/>
          <w:sz w:val="22"/>
          <w:szCs w:val="22"/>
        </w:rPr>
        <w:t>5</w:t>
      </w:r>
    </w:p>
    <w:p w14:paraId="3684BEC9" w14:textId="77777777" w:rsidR="0072495E" w:rsidRPr="005D1AEC" w:rsidRDefault="0072495E" w:rsidP="0072495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UR.BROJ:2103-08-01-23-01</w:t>
      </w:r>
    </w:p>
    <w:p w14:paraId="1D97EA7B" w14:textId="77777777" w:rsidR="0072495E" w:rsidRPr="005D1AEC" w:rsidRDefault="0072495E" w:rsidP="0072495E">
      <w:pPr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Đulovac</w:t>
      </w:r>
      <w:proofErr w:type="spellEnd"/>
      <w:r>
        <w:rPr>
          <w:rFonts w:ascii="Arial Narrow" w:hAnsi="Arial Narrow"/>
          <w:sz w:val="22"/>
          <w:szCs w:val="22"/>
        </w:rPr>
        <w:t xml:space="preserve">, 4. studeni </w:t>
      </w:r>
      <w:r w:rsidRPr="005D1AEC">
        <w:rPr>
          <w:rFonts w:ascii="Arial Narrow" w:hAnsi="Arial Narrow"/>
          <w:sz w:val="22"/>
          <w:szCs w:val="22"/>
        </w:rPr>
        <w:t>202</w:t>
      </w:r>
      <w:r>
        <w:rPr>
          <w:rFonts w:ascii="Arial Narrow" w:hAnsi="Arial Narrow"/>
          <w:sz w:val="22"/>
          <w:szCs w:val="22"/>
        </w:rPr>
        <w:t>3</w:t>
      </w:r>
      <w:r w:rsidRPr="005D1AEC">
        <w:rPr>
          <w:rFonts w:ascii="Arial Narrow" w:hAnsi="Arial Narrow"/>
          <w:sz w:val="22"/>
          <w:szCs w:val="22"/>
        </w:rPr>
        <w:t>.g.</w:t>
      </w:r>
    </w:p>
    <w:p w14:paraId="680B32C5" w14:textId="77777777" w:rsidR="0072495E" w:rsidRDefault="0072495E" w:rsidP="0072495E">
      <w:pPr>
        <w:jc w:val="both"/>
        <w:rPr>
          <w:rFonts w:ascii="Arial Narrow" w:hAnsi="Arial Narrow"/>
          <w:sz w:val="22"/>
          <w:szCs w:val="22"/>
        </w:rPr>
      </w:pPr>
    </w:p>
    <w:p w14:paraId="10A7915A" w14:textId="77777777" w:rsidR="0072495E" w:rsidRDefault="0072495E" w:rsidP="0072495E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Predsjednik Općinskog vijeća</w:t>
      </w:r>
    </w:p>
    <w:p w14:paraId="077FDEC0" w14:textId="77777777" w:rsidR="0072495E" w:rsidRPr="005D1AEC" w:rsidRDefault="0072495E" w:rsidP="0072495E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Nikola Jaković, </w:t>
      </w:r>
    </w:p>
    <w:p w14:paraId="1440034B" w14:textId="49D6561C" w:rsidR="005D1AEC" w:rsidRPr="005D1AEC" w:rsidRDefault="005D1AEC" w:rsidP="0072495E">
      <w:pPr>
        <w:pStyle w:val="Bezproreda"/>
        <w:jc w:val="center"/>
        <w:rPr>
          <w:rFonts w:ascii="Arial Narrow" w:hAnsi="Arial Narrow"/>
        </w:rPr>
      </w:pPr>
    </w:p>
    <w:sectPr w:rsidR="005D1AEC" w:rsidRPr="005D1AEC" w:rsidSect="002135BD">
      <w:footerReference w:type="default" r:id="rId10"/>
      <w:pgSz w:w="11906" w:h="16838" w:code="9"/>
      <w:pgMar w:top="1134" w:right="849" w:bottom="567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F9410" w14:textId="77777777" w:rsidR="0060748B" w:rsidRDefault="0060748B" w:rsidP="00B67920">
      <w:r>
        <w:separator/>
      </w:r>
    </w:p>
  </w:endnote>
  <w:endnote w:type="continuationSeparator" w:id="0">
    <w:p w14:paraId="12C69827" w14:textId="77777777" w:rsidR="0060748B" w:rsidRDefault="0060748B" w:rsidP="00B6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-NewRoman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agmaticaCTT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8155043"/>
      <w:docPartObj>
        <w:docPartGallery w:val="Page Numbers (Bottom of Page)"/>
        <w:docPartUnique/>
      </w:docPartObj>
    </w:sdtPr>
    <w:sdtEndPr/>
    <w:sdtContent>
      <w:p w14:paraId="32BBCE30" w14:textId="6AFC6A44" w:rsidR="00B36CE4" w:rsidRDefault="00B23C86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2AE3603" wp14:editId="1296838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270738999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5AEB01" w14:textId="77777777" w:rsidR="00B23C86" w:rsidRDefault="00B23C8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582C2A" w:rsidRPr="00582C2A">
                                <w:rPr>
                                  <w:noProof/>
                                  <w:color w:val="ED7D31" w:themeColor="accent2"/>
                                </w:rPr>
                                <w:t>20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2AE3603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605AEB01" w14:textId="77777777" w:rsidR="00B23C86" w:rsidRDefault="00B23C8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582C2A" w:rsidRPr="00582C2A">
                          <w:rPr>
                            <w:noProof/>
                            <w:color w:val="ED7D31" w:themeColor="accent2"/>
                          </w:rPr>
                          <w:t>20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41FF9" w14:textId="77777777" w:rsidR="0060748B" w:rsidRDefault="0060748B" w:rsidP="00B67920">
      <w:r>
        <w:separator/>
      </w:r>
    </w:p>
  </w:footnote>
  <w:footnote w:type="continuationSeparator" w:id="0">
    <w:p w14:paraId="72234050" w14:textId="77777777" w:rsidR="0060748B" w:rsidRDefault="0060748B" w:rsidP="00B67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4C207C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36F9C0"/>
    <w:lvl w:ilvl="0">
      <w:start w:val="1"/>
      <w:numFmt w:val="decimal"/>
      <w:pStyle w:val="Brojevi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600424"/>
    <w:lvl w:ilvl="0">
      <w:start w:val="1"/>
      <w:numFmt w:val="decimal"/>
      <w:pStyle w:val="Brojevi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20B738"/>
    <w:lvl w:ilvl="0">
      <w:start w:val="1"/>
      <w:numFmt w:val="decimal"/>
      <w:pStyle w:val="Brojevi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AEACDE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400B42"/>
    <w:lvl w:ilvl="0">
      <w:start w:val="1"/>
      <w:numFmt w:val="bullet"/>
      <w:pStyle w:val="Grafikeoznak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466FCC"/>
    <w:lvl w:ilvl="0">
      <w:start w:val="1"/>
      <w:numFmt w:val="bullet"/>
      <w:pStyle w:val="Grafikeoznak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2EFE42"/>
    <w:lvl w:ilvl="0">
      <w:start w:val="1"/>
      <w:numFmt w:val="bullet"/>
      <w:pStyle w:val="Grafikeoznak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7E5FB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CA6E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27B1C"/>
    <w:multiLevelType w:val="hybridMultilevel"/>
    <w:tmpl w:val="61661578"/>
    <w:lvl w:ilvl="0" w:tplc="F9CA829E">
      <w:start w:val="1"/>
      <w:numFmt w:val="bullet"/>
      <w:pStyle w:val="natuknica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1" w15:restartNumberingAfterBreak="0">
    <w:nsid w:val="045A1848"/>
    <w:multiLevelType w:val="hybridMultilevel"/>
    <w:tmpl w:val="8270984E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6D2A3CB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theme="minorHAns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41232D"/>
    <w:multiLevelType w:val="hybridMultilevel"/>
    <w:tmpl w:val="B8BED462"/>
    <w:lvl w:ilvl="0" w:tplc="425AF9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617364"/>
    <w:multiLevelType w:val="hybridMultilevel"/>
    <w:tmpl w:val="AFB44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E25465"/>
    <w:multiLevelType w:val="hybridMultilevel"/>
    <w:tmpl w:val="2DE05DE0"/>
    <w:lvl w:ilvl="0" w:tplc="F8A2021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0DDD7EB3"/>
    <w:multiLevelType w:val="hybridMultilevel"/>
    <w:tmpl w:val="11A8BA7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F735D0"/>
    <w:multiLevelType w:val="hybridMultilevel"/>
    <w:tmpl w:val="23EA2A5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DE9C5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0303695"/>
    <w:multiLevelType w:val="hybridMultilevel"/>
    <w:tmpl w:val="D35AD52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38174BA"/>
    <w:multiLevelType w:val="hybridMultilevel"/>
    <w:tmpl w:val="8EB2E84E"/>
    <w:lvl w:ilvl="0" w:tplc="6F940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763C5D"/>
    <w:multiLevelType w:val="hybridMultilevel"/>
    <w:tmpl w:val="CFC69704"/>
    <w:lvl w:ilvl="0" w:tplc="E0665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21D521F"/>
    <w:multiLevelType w:val="hybridMultilevel"/>
    <w:tmpl w:val="2E969F74"/>
    <w:lvl w:ilvl="0" w:tplc="532E5CE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A1AED"/>
    <w:multiLevelType w:val="hybridMultilevel"/>
    <w:tmpl w:val="AB1604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5F1F20"/>
    <w:multiLevelType w:val="hybridMultilevel"/>
    <w:tmpl w:val="4F8893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FD330A"/>
    <w:multiLevelType w:val="hybridMultilevel"/>
    <w:tmpl w:val="E4B8111A"/>
    <w:lvl w:ilvl="0" w:tplc="74AAFBE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012FC"/>
    <w:multiLevelType w:val="hybridMultilevel"/>
    <w:tmpl w:val="BC06D3CC"/>
    <w:lvl w:ilvl="0" w:tplc="A57E7F30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D76E19"/>
    <w:multiLevelType w:val="hybridMultilevel"/>
    <w:tmpl w:val="17E0334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6126BE"/>
    <w:multiLevelType w:val="hybridMultilevel"/>
    <w:tmpl w:val="4C1082A4"/>
    <w:lvl w:ilvl="0" w:tplc="0409000F">
      <w:start w:val="1"/>
      <w:numFmt w:val="decimal"/>
      <w:pStyle w:val="TOCNaslov"/>
      <w:lvlText w:val="%1."/>
      <w:lvlJc w:val="left"/>
      <w:pPr>
        <w:tabs>
          <w:tab w:val="num" w:pos="720"/>
        </w:tabs>
        <w:ind w:left="720" w:hanging="360"/>
      </w:pPr>
    </w:lvl>
    <w:lvl w:ilvl="1" w:tplc="51D4C4E8">
      <w:start w:val="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E27ABE"/>
    <w:multiLevelType w:val="hybridMultilevel"/>
    <w:tmpl w:val="4462D1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6B6C6E"/>
    <w:multiLevelType w:val="hybridMultilevel"/>
    <w:tmpl w:val="9ADEAEE2"/>
    <w:lvl w:ilvl="0" w:tplc="1352A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32324"/>
    <w:multiLevelType w:val="hybridMultilevel"/>
    <w:tmpl w:val="22A8D0E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D411AE"/>
    <w:multiLevelType w:val="hybridMultilevel"/>
    <w:tmpl w:val="E0047D08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410DA"/>
    <w:multiLevelType w:val="hybridMultilevel"/>
    <w:tmpl w:val="C936D0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D581B"/>
    <w:multiLevelType w:val="hybridMultilevel"/>
    <w:tmpl w:val="9ADEAEE2"/>
    <w:lvl w:ilvl="0" w:tplc="1352A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552516">
    <w:abstractNumId w:val="9"/>
  </w:num>
  <w:num w:numId="2" w16cid:durableId="1195533585">
    <w:abstractNumId w:val="7"/>
  </w:num>
  <w:num w:numId="3" w16cid:durableId="318193038">
    <w:abstractNumId w:val="6"/>
  </w:num>
  <w:num w:numId="4" w16cid:durableId="137722120">
    <w:abstractNumId w:val="5"/>
  </w:num>
  <w:num w:numId="5" w16cid:durableId="2019384126">
    <w:abstractNumId w:val="4"/>
  </w:num>
  <w:num w:numId="6" w16cid:durableId="1704671575">
    <w:abstractNumId w:val="8"/>
  </w:num>
  <w:num w:numId="7" w16cid:durableId="1306544246">
    <w:abstractNumId w:val="3"/>
  </w:num>
  <w:num w:numId="8" w16cid:durableId="835074481">
    <w:abstractNumId w:val="2"/>
  </w:num>
  <w:num w:numId="9" w16cid:durableId="620191273">
    <w:abstractNumId w:val="1"/>
  </w:num>
  <w:num w:numId="10" w16cid:durableId="724448459">
    <w:abstractNumId w:val="0"/>
  </w:num>
  <w:num w:numId="11" w16cid:durableId="170141505">
    <w:abstractNumId w:val="26"/>
  </w:num>
  <w:num w:numId="12" w16cid:durableId="147210920">
    <w:abstractNumId w:val="10"/>
  </w:num>
  <w:num w:numId="13" w16cid:durableId="1195532787">
    <w:abstractNumId w:val="32"/>
  </w:num>
  <w:num w:numId="14" w16cid:durableId="782723985">
    <w:abstractNumId w:val="28"/>
  </w:num>
  <w:num w:numId="15" w16cid:durableId="198906558">
    <w:abstractNumId w:val="16"/>
  </w:num>
  <w:num w:numId="16" w16cid:durableId="1542086721">
    <w:abstractNumId w:val="27"/>
  </w:num>
  <w:num w:numId="17" w16cid:durableId="1379621642">
    <w:abstractNumId w:val="21"/>
  </w:num>
  <w:num w:numId="18" w16cid:durableId="258954292">
    <w:abstractNumId w:val="13"/>
  </w:num>
  <w:num w:numId="19" w16cid:durableId="416022604">
    <w:abstractNumId w:val="23"/>
  </w:num>
  <w:num w:numId="20" w16cid:durableId="1946838083">
    <w:abstractNumId w:val="17"/>
  </w:num>
  <w:num w:numId="21" w16cid:durableId="1496988787">
    <w:abstractNumId w:val="25"/>
  </w:num>
  <w:num w:numId="22" w16cid:durableId="689069680">
    <w:abstractNumId w:val="29"/>
  </w:num>
  <w:num w:numId="23" w16cid:durableId="1372461919">
    <w:abstractNumId w:val="11"/>
  </w:num>
  <w:num w:numId="24" w16cid:durableId="1816950028">
    <w:abstractNumId w:val="19"/>
  </w:num>
  <w:num w:numId="25" w16cid:durableId="1955550545">
    <w:abstractNumId w:val="30"/>
  </w:num>
  <w:num w:numId="26" w16cid:durableId="1599364868">
    <w:abstractNumId w:val="18"/>
  </w:num>
  <w:num w:numId="27" w16cid:durableId="889728213">
    <w:abstractNumId w:val="12"/>
  </w:num>
  <w:num w:numId="28" w16cid:durableId="1845321419">
    <w:abstractNumId w:val="14"/>
  </w:num>
  <w:num w:numId="29" w16cid:durableId="525564812">
    <w:abstractNumId w:val="15"/>
  </w:num>
  <w:num w:numId="30" w16cid:durableId="2028214097">
    <w:abstractNumId w:val="20"/>
  </w:num>
  <w:num w:numId="31" w16cid:durableId="463542245">
    <w:abstractNumId w:val="24"/>
  </w:num>
  <w:num w:numId="32" w16cid:durableId="404114365">
    <w:abstractNumId w:val="31"/>
  </w:num>
  <w:num w:numId="33" w16cid:durableId="1498224305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944"/>
    <w:rsid w:val="00011699"/>
    <w:rsid w:val="00015432"/>
    <w:rsid w:val="00023CDD"/>
    <w:rsid w:val="00030851"/>
    <w:rsid w:val="00031113"/>
    <w:rsid w:val="00075271"/>
    <w:rsid w:val="00075CB3"/>
    <w:rsid w:val="000A2040"/>
    <w:rsid w:val="000A3AFC"/>
    <w:rsid w:val="000B5F98"/>
    <w:rsid w:val="000D1A5D"/>
    <w:rsid w:val="000D7E5A"/>
    <w:rsid w:val="000F2B4D"/>
    <w:rsid w:val="001435F8"/>
    <w:rsid w:val="00154748"/>
    <w:rsid w:val="00191F6C"/>
    <w:rsid w:val="001954BD"/>
    <w:rsid w:val="001A2B68"/>
    <w:rsid w:val="001A4969"/>
    <w:rsid w:val="001A5FF8"/>
    <w:rsid w:val="001B0FC2"/>
    <w:rsid w:val="001B7DAD"/>
    <w:rsid w:val="001C2545"/>
    <w:rsid w:val="001C36EB"/>
    <w:rsid w:val="001D2122"/>
    <w:rsid w:val="001D2D56"/>
    <w:rsid w:val="001D2F17"/>
    <w:rsid w:val="001E310E"/>
    <w:rsid w:val="001E7C56"/>
    <w:rsid w:val="001F2F27"/>
    <w:rsid w:val="00202948"/>
    <w:rsid w:val="00202F0C"/>
    <w:rsid w:val="002135BD"/>
    <w:rsid w:val="002530E4"/>
    <w:rsid w:val="002712F0"/>
    <w:rsid w:val="00291707"/>
    <w:rsid w:val="00296CFA"/>
    <w:rsid w:val="002B7CE1"/>
    <w:rsid w:val="002C2797"/>
    <w:rsid w:val="002D5A15"/>
    <w:rsid w:val="002E1BBA"/>
    <w:rsid w:val="002F20BC"/>
    <w:rsid w:val="00306587"/>
    <w:rsid w:val="00315C3A"/>
    <w:rsid w:val="00324DF9"/>
    <w:rsid w:val="003269DB"/>
    <w:rsid w:val="003324AA"/>
    <w:rsid w:val="00352F25"/>
    <w:rsid w:val="00393F1E"/>
    <w:rsid w:val="003A4B60"/>
    <w:rsid w:val="003B0B00"/>
    <w:rsid w:val="003C5D98"/>
    <w:rsid w:val="003D4471"/>
    <w:rsid w:val="003D5E25"/>
    <w:rsid w:val="003E06A2"/>
    <w:rsid w:val="003F1D84"/>
    <w:rsid w:val="003F72CA"/>
    <w:rsid w:val="003F7DC1"/>
    <w:rsid w:val="00406C73"/>
    <w:rsid w:val="004109C2"/>
    <w:rsid w:val="004112B5"/>
    <w:rsid w:val="00414695"/>
    <w:rsid w:val="00416129"/>
    <w:rsid w:val="004266A9"/>
    <w:rsid w:val="004313ED"/>
    <w:rsid w:val="00440C4E"/>
    <w:rsid w:val="00442F09"/>
    <w:rsid w:val="004A12D3"/>
    <w:rsid w:val="004C1555"/>
    <w:rsid w:val="004C449C"/>
    <w:rsid w:val="004E083E"/>
    <w:rsid w:val="004F4807"/>
    <w:rsid w:val="0051108B"/>
    <w:rsid w:val="00565432"/>
    <w:rsid w:val="00582C2A"/>
    <w:rsid w:val="005A6886"/>
    <w:rsid w:val="005C5580"/>
    <w:rsid w:val="005D1AEC"/>
    <w:rsid w:val="005E3AB1"/>
    <w:rsid w:val="005F5113"/>
    <w:rsid w:val="0060748B"/>
    <w:rsid w:val="00615FB3"/>
    <w:rsid w:val="00623092"/>
    <w:rsid w:val="0062600D"/>
    <w:rsid w:val="0064197F"/>
    <w:rsid w:val="006477CA"/>
    <w:rsid w:val="00647FC5"/>
    <w:rsid w:val="00661E3F"/>
    <w:rsid w:val="006662CB"/>
    <w:rsid w:val="006670E0"/>
    <w:rsid w:val="00681C7F"/>
    <w:rsid w:val="006A7235"/>
    <w:rsid w:val="006A770D"/>
    <w:rsid w:val="006B4D06"/>
    <w:rsid w:val="00712724"/>
    <w:rsid w:val="007133DD"/>
    <w:rsid w:val="007135FC"/>
    <w:rsid w:val="007139E5"/>
    <w:rsid w:val="00716DB5"/>
    <w:rsid w:val="0072495E"/>
    <w:rsid w:val="00724DA2"/>
    <w:rsid w:val="00744144"/>
    <w:rsid w:val="00750F81"/>
    <w:rsid w:val="007809FC"/>
    <w:rsid w:val="007928DD"/>
    <w:rsid w:val="007A6014"/>
    <w:rsid w:val="007B6F5A"/>
    <w:rsid w:val="007C11C2"/>
    <w:rsid w:val="007D4811"/>
    <w:rsid w:val="007F6F47"/>
    <w:rsid w:val="008015F2"/>
    <w:rsid w:val="0081006B"/>
    <w:rsid w:val="00810995"/>
    <w:rsid w:val="008154EB"/>
    <w:rsid w:val="00820ABE"/>
    <w:rsid w:val="00835BE1"/>
    <w:rsid w:val="00837B49"/>
    <w:rsid w:val="00845DD8"/>
    <w:rsid w:val="0086496C"/>
    <w:rsid w:val="008760F9"/>
    <w:rsid w:val="008803A0"/>
    <w:rsid w:val="00887106"/>
    <w:rsid w:val="008A06F4"/>
    <w:rsid w:val="008B4CC4"/>
    <w:rsid w:val="008C430C"/>
    <w:rsid w:val="008D3277"/>
    <w:rsid w:val="008E3172"/>
    <w:rsid w:val="008F5AAE"/>
    <w:rsid w:val="00901519"/>
    <w:rsid w:val="0090747A"/>
    <w:rsid w:val="00955E82"/>
    <w:rsid w:val="0096325B"/>
    <w:rsid w:val="00967F7C"/>
    <w:rsid w:val="00972E16"/>
    <w:rsid w:val="009B113C"/>
    <w:rsid w:val="009B3A9B"/>
    <w:rsid w:val="009B7AF9"/>
    <w:rsid w:val="009C2411"/>
    <w:rsid w:val="009C6B50"/>
    <w:rsid w:val="009D148C"/>
    <w:rsid w:val="009D32CA"/>
    <w:rsid w:val="009D6955"/>
    <w:rsid w:val="00A207D0"/>
    <w:rsid w:val="00A261F7"/>
    <w:rsid w:val="00A33D6F"/>
    <w:rsid w:val="00A410AA"/>
    <w:rsid w:val="00A41CEE"/>
    <w:rsid w:val="00A42CB6"/>
    <w:rsid w:val="00A4473C"/>
    <w:rsid w:val="00A810FD"/>
    <w:rsid w:val="00A87610"/>
    <w:rsid w:val="00A97D9F"/>
    <w:rsid w:val="00AA2962"/>
    <w:rsid w:val="00AA5927"/>
    <w:rsid w:val="00AB0051"/>
    <w:rsid w:val="00AD717F"/>
    <w:rsid w:val="00AD73BA"/>
    <w:rsid w:val="00AF1355"/>
    <w:rsid w:val="00AF42C2"/>
    <w:rsid w:val="00B23C86"/>
    <w:rsid w:val="00B328A6"/>
    <w:rsid w:val="00B32D30"/>
    <w:rsid w:val="00B34E30"/>
    <w:rsid w:val="00B36CE4"/>
    <w:rsid w:val="00B44F18"/>
    <w:rsid w:val="00B64906"/>
    <w:rsid w:val="00B67920"/>
    <w:rsid w:val="00B730D2"/>
    <w:rsid w:val="00B75C64"/>
    <w:rsid w:val="00B865CD"/>
    <w:rsid w:val="00B958AA"/>
    <w:rsid w:val="00BB3F12"/>
    <w:rsid w:val="00BC33C8"/>
    <w:rsid w:val="00BD54EC"/>
    <w:rsid w:val="00BE6A0E"/>
    <w:rsid w:val="00C02964"/>
    <w:rsid w:val="00C063D0"/>
    <w:rsid w:val="00C36226"/>
    <w:rsid w:val="00C4374B"/>
    <w:rsid w:val="00C5080B"/>
    <w:rsid w:val="00C55BF8"/>
    <w:rsid w:val="00C56518"/>
    <w:rsid w:val="00C606E4"/>
    <w:rsid w:val="00C64D4C"/>
    <w:rsid w:val="00C93903"/>
    <w:rsid w:val="00CC02EA"/>
    <w:rsid w:val="00CC78B0"/>
    <w:rsid w:val="00CE79FE"/>
    <w:rsid w:val="00D17339"/>
    <w:rsid w:val="00D21305"/>
    <w:rsid w:val="00D365C1"/>
    <w:rsid w:val="00D36DAD"/>
    <w:rsid w:val="00D429FB"/>
    <w:rsid w:val="00D44581"/>
    <w:rsid w:val="00D63146"/>
    <w:rsid w:val="00D756B5"/>
    <w:rsid w:val="00D97DC2"/>
    <w:rsid w:val="00DA3B99"/>
    <w:rsid w:val="00DB2637"/>
    <w:rsid w:val="00DB37A7"/>
    <w:rsid w:val="00DD2944"/>
    <w:rsid w:val="00DF3A58"/>
    <w:rsid w:val="00DF7606"/>
    <w:rsid w:val="00E01DFA"/>
    <w:rsid w:val="00E034B2"/>
    <w:rsid w:val="00E12FE2"/>
    <w:rsid w:val="00E279AB"/>
    <w:rsid w:val="00E4010A"/>
    <w:rsid w:val="00E724D7"/>
    <w:rsid w:val="00E75F6F"/>
    <w:rsid w:val="00E76E90"/>
    <w:rsid w:val="00E871B1"/>
    <w:rsid w:val="00E91E02"/>
    <w:rsid w:val="00E94F23"/>
    <w:rsid w:val="00E974D0"/>
    <w:rsid w:val="00EA43C2"/>
    <w:rsid w:val="00EB736B"/>
    <w:rsid w:val="00ED2A5F"/>
    <w:rsid w:val="00EE0A7C"/>
    <w:rsid w:val="00EE776A"/>
    <w:rsid w:val="00F00A3D"/>
    <w:rsid w:val="00F01468"/>
    <w:rsid w:val="00F04DA5"/>
    <w:rsid w:val="00F12030"/>
    <w:rsid w:val="00F224E5"/>
    <w:rsid w:val="00F41C49"/>
    <w:rsid w:val="00F465D9"/>
    <w:rsid w:val="00F57AA4"/>
    <w:rsid w:val="00F60E4A"/>
    <w:rsid w:val="00F6275D"/>
    <w:rsid w:val="00F64CDD"/>
    <w:rsid w:val="00F75CB7"/>
    <w:rsid w:val="00F818C8"/>
    <w:rsid w:val="00F914AA"/>
    <w:rsid w:val="00F91CE6"/>
    <w:rsid w:val="00F93C47"/>
    <w:rsid w:val="00F95790"/>
    <w:rsid w:val="00FA140E"/>
    <w:rsid w:val="00FA29C8"/>
    <w:rsid w:val="00FA634F"/>
    <w:rsid w:val="00FB1545"/>
    <w:rsid w:val="00FC07D1"/>
    <w:rsid w:val="00FC6982"/>
    <w:rsid w:val="00FC6E9E"/>
    <w:rsid w:val="00FD0D7F"/>
    <w:rsid w:val="00FD48EB"/>
    <w:rsid w:val="00FE3258"/>
    <w:rsid w:val="00FE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7662BC"/>
  <w15:chartTrackingRefBased/>
  <w15:docId w15:val="{BB4AF4CF-D1EA-4919-A322-F9BD38E9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DD2944"/>
    <w:pPr>
      <w:keepNext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link w:val="Naslov2Char"/>
    <w:qFormat/>
    <w:rsid w:val="00DD29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DD29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DD29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DD29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DD2944"/>
    <w:pPr>
      <w:keepNext/>
      <w:widowControl w:val="0"/>
      <w:ind w:left="1134"/>
      <w:jc w:val="both"/>
      <w:outlineLvl w:val="5"/>
    </w:pPr>
    <w:rPr>
      <w:rFonts w:ascii="Arial" w:hAnsi="Arial"/>
      <w:i/>
      <w:snapToGrid w:val="0"/>
      <w:sz w:val="22"/>
      <w:szCs w:val="20"/>
    </w:rPr>
  </w:style>
  <w:style w:type="paragraph" w:styleId="Naslov7">
    <w:name w:val="heading 7"/>
    <w:basedOn w:val="Normal"/>
    <w:next w:val="Normal"/>
    <w:link w:val="Naslov7Char"/>
    <w:unhideWhenUsed/>
    <w:qFormat/>
    <w:rsid w:val="00DD2944"/>
    <w:pPr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Naslov8">
    <w:name w:val="heading 8"/>
    <w:basedOn w:val="Normal"/>
    <w:next w:val="Normal"/>
    <w:link w:val="Naslov8Char"/>
    <w:unhideWhenUsed/>
    <w:qFormat/>
    <w:rsid w:val="00DD2944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/>
    </w:rPr>
  </w:style>
  <w:style w:type="paragraph" w:styleId="Naslov9">
    <w:name w:val="heading 9"/>
    <w:basedOn w:val="Normal"/>
    <w:next w:val="Normal"/>
    <w:link w:val="Naslov9Char"/>
    <w:unhideWhenUsed/>
    <w:qFormat/>
    <w:rsid w:val="00DD2944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D2944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Naslov2Char">
    <w:name w:val="Naslov 2 Char"/>
    <w:basedOn w:val="Zadanifontodlomka"/>
    <w:link w:val="Naslov2"/>
    <w:rsid w:val="00DD294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rsid w:val="00DD2944"/>
    <w:rPr>
      <w:rFonts w:ascii="Arial" w:eastAsia="Times New Roman" w:hAnsi="Arial" w:cs="Arial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rsid w:val="00DD294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rsid w:val="00DD294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DD2944"/>
    <w:rPr>
      <w:rFonts w:ascii="Arial" w:eastAsia="Times New Roman" w:hAnsi="Arial" w:cs="Times New Roman"/>
      <w:i/>
      <w:snapToGrid w:val="0"/>
      <w:szCs w:val="20"/>
    </w:rPr>
  </w:style>
  <w:style w:type="character" w:customStyle="1" w:styleId="Naslov7Char">
    <w:name w:val="Naslov 7 Char"/>
    <w:basedOn w:val="Zadanifontodlomka"/>
    <w:link w:val="Naslov7"/>
    <w:rsid w:val="00DD2944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slov8Char">
    <w:name w:val="Naslov 8 Char"/>
    <w:basedOn w:val="Zadanifontodlomka"/>
    <w:link w:val="Naslov8"/>
    <w:rsid w:val="00DD2944"/>
    <w:rPr>
      <w:rFonts w:eastAsiaTheme="minorEastAsia"/>
      <w:i/>
      <w:iCs/>
      <w:sz w:val="24"/>
      <w:szCs w:val="24"/>
      <w:lang w:val="en-US"/>
    </w:rPr>
  </w:style>
  <w:style w:type="character" w:customStyle="1" w:styleId="Naslov9Char">
    <w:name w:val="Naslov 9 Char"/>
    <w:basedOn w:val="Zadanifontodlomka"/>
    <w:link w:val="Naslov9"/>
    <w:rsid w:val="00DD2944"/>
    <w:rPr>
      <w:rFonts w:asciiTheme="majorHAnsi" w:eastAsiaTheme="majorEastAsia" w:hAnsiTheme="majorHAnsi" w:cstheme="majorBidi"/>
      <w:lang w:val="en-US"/>
    </w:rPr>
  </w:style>
  <w:style w:type="paragraph" w:styleId="Zaglavlje">
    <w:name w:val="header"/>
    <w:basedOn w:val="Normal"/>
    <w:link w:val="ZaglavljeChar"/>
    <w:rsid w:val="00DD294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D2944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DD294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D2944"/>
    <w:rPr>
      <w:rFonts w:ascii="Times New Roman" w:eastAsia="Times New Roman" w:hAnsi="Times New Roman" w:cs="Times New Roman"/>
      <w:sz w:val="24"/>
      <w:szCs w:val="24"/>
    </w:rPr>
  </w:style>
  <w:style w:type="character" w:styleId="Brojstranice">
    <w:name w:val="page number"/>
    <w:basedOn w:val="Zadanifontodlomka"/>
    <w:rsid w:val="00DD2944"/>
  </w:style>
  <w:style w:type="paragraph" w:styleId="Tijeloteksta">
    <w:name w:val="Body Text"/>
    <w:aliases w:val=" uvlaka 3,  uvlaka 2,uvlaka 3"/>
    <w:basedOn w:val="Normal"/>
    <w:link w:val="TijelotekstaChar"/>
    <w:rsid w:val="00DD2944"/>
    <w:pPr>
      <w:jc w:val="center"/>
    </w:pPr>
  </w:style>
  <w:style w:type="character" w:customStyle="1" w:styleId="TijelotekstaChar">
    <w:name w:val="Tijelo teksta Char"/>
    <w:aliases w:val=" uvlaka 3 Char,  uvlaka 2 Char,uvlaka 3 Char"/>
    <w:basedOn w:val="Zadanifontodlomka"/>
    <w:link w:val="Tijeloteksta"/>
    <w:rsid w:val="00DD2944"/>
    <w:rPr>
      <w:rFonts w:ascii="Times New Roman" w:eastAsia="Times New Roman" w:hAnsi="Times New Roman" w:cs="Times New Roman"/>
      <w:sz w:val="24"/>
      <w:szCs w:val="24"/>
    </w:rPr>
  </w:style>
  <w:style w:type="paragraph" w:customStyle="1" w:styleId="WW-Tijeloteksta2">
    <w:name w:val="WW-Tijelo teksta 2"/>
    <w:basedOn w:val="Normal"/>
    <w:rsid w:val="00DD2944"/>
    <w:pPr>
      <w:suppressAutoHyphens/>
      <w:jc w:val="both"/>
    </w:pPr>
    <w:rPr>
      <w:bCs/>
      <w:lang w:eastAsia="ar-SA"/>
    </w:rPr>
  </w:style>
  <w:style w:type="paragraph" w:customStyle="1" w:styleId="T-98-2">
    <w:name w:val="T-9/8-2"/>
    <w:rsid w:val="00DD2944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styleId="StandardWeb">
    <w:name w:val="Normal (Web)"/>
    <w:basedOn w:val="Normal"/>
    <w:link w:val="StandardWebChar"/>
    <w:rsid w:val="00DD2944"/>
    <w:pPr>
      <w:spacing w:before="100" w:beforeAutospacing="1" w:after="100" w:afterAutospacing="1"/>
    </w:pPr>
    <w:rPr>
      <w:lang w:val="en-GB"/>
    </w:rPr>
  </w:style>
  <w:style w:type="character" w:customStyle="1" w:styleId="CharChar">
    <w:name w:val="Char Char"/>
    <w:rsid w:val="00DD2944"/>
    <w:rPr>
      <w:sz w:val="24"/>
      <w:szCs w:val="24"/>
      <w:lang w:val="en-GB" w:eastAsia="en-US" w:bidi="ar-SA"/>
    </w:rPr>
  </w:style>
  <w:style w:type="paragraph" w:styleId="Tijeloteksta2">
    <w:name w:val="Body Text 2"/>
    <w:basedOn w:val="Normal"/>
    <w:link w:val="Tijeloteksta2Char"/>
    <w:rsid w:val="00DD2944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DD2944"/>
    <w:rPr>
      <w:rFonts w:ascii="Times New Roman" w:eastAsia="Times New Roman" w:hAnsi="Times New Roman" w:cs="Times New Roman"/>
      <w:sz w:val="24"/>
      <w:szCs w:val="24"/>
    </w:rPr>
  </w:style>
  <w:style w:type="paragraph" w:styleId="Povratnaomotnica">
    <w:name w:val="envelope return"/>
    <w:basedOn w:val="Normal"/>
    <w:semiHidden/>
    <w:rsid w:val="00DD2944"/>
    <w:rPr>
      <w:rFonts w:ascii="Verdana" w:hAnsi="Verdana" w:cs="Arial"/>
      <w:b/>
      <w:sz w:val="20"/>
      <w:szCs w:val="20"/>
    </w:rPr>
  </w:style>
  <w:style w:type="paragraph" w:styleId="Tijeloteksta3">
    <w:name w:val="Body Text 3"/>
    <w:basedOn w:val="Normal"/>
    <w:link w:val="Tijeloteksta3Char"/>
    <w:rsid w:val="00DD2944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DD2944"/>
    <w:rPr>
      <w:rFonts w:ascii="Times New Roman" w:eastAsia="Times New Roman" w:hAnsi="Times New Roman" w:cs="Times New Roman"/>
      <w:sz w:val="16"/>
      <w:szCs w:val="16"/>
    </w:rPr>
  </w:style>
  <w:style w:type="paragraph" w:customStyle="1" w:styleId="Tijeloteksta21">
    <w:name w:val="Tijelo teksta 21"/>
    <w:basedOn w:val="Normal"/>
    <w:rsid w:val="00DD2944"/>
    <w:pPr>
      <w:suppressAutoHyphens/>
      <w:jc w:val="both"/>
    </w:pPr>
    <w:rPr>
      <w:sz w:val="22"/>
      <w:lang w:eastAsia="ar-SA"/>
    </w:rPr>
  </w:style>
  <w:style w:type="paragraph" w:customStyle="1" w:styleId="Tijeloteksta31">
    <w:name w:val="Tijelo teksta 31"/>
    <w:basedOn w:val="Normal"/>
    <w:rsid w:val="00DD2944"/>
    <w:pPr>
      <w:suppressAutoHyphens/>
    </w:pPr>
    <w:rPr>
      <w:sz w:val="20"/>
      <w:lang w:eastAsia="ar-SA"/>
    </w:rPr>
  </w:style>
  <w:style w:type="paragraph" w:customStyle="1" w:styleId="Tekstbalonia1">
    <w:name w:val="Tekst balončića1"/>
    <w:basedOn w:val="Normal"/>
    <w:semiHidden/>
    <w:rsid w:val="00DD2944"/>
    <w:rPr>
      <w:rFonts w:ascii="Tahoma" w:hAnsi="Tahoma" w:cs="Tahoma"/>
      <w:sz w:val="16"/>
      <w:szCs w:val="16"/>
    </w:rPr>
  </w:style>
  <w:style w:type="paragraph" w:customStyle="1" w:styleId="Sadrajitablice">
    <w:name w:val="Sadržaji tablice"/>
    <w:basedOn w:val="Normal"/>
    <w:rsid w:val="00DD2944"/>
    <w:pPr>
      <w:suppressLineNumbers/>
      <w:suppressAutoHyphens/>
    </w:pPr>
    <w:rPr>
      <w:lang w:eastAsia="ar-SA"/>
    </w:rPr>
  </w:style>
  <w:style w:type="paragraph" w:customStyle="1" w:styleId="WW-StandardWeb">
    <w:name w:val="WW-Standard (Web)"/>
    <w:basedOn w:val="Normal"/>
    <w:rsid w:val="00DD2944"/>
    <w:pPr>
      <w:suppressAutoHyphens/>
      <w:spacing w:before="280" w:after="280"/>
    </w:pPr>
    <w:rPr>
      <w:rFonts w:ascii="Arial" w:eastAsia="PragmaticaCTT" w:hAnsi="Arial" w:cs="Arial"/>
      <w:color w:val="000000"/>
      <w:sz w:val="16"/>
      <w:szCs w:val="16"/>
      <w:lang w:val="en-GB" w:eastAsia="ar-SA"/>
    </w:rPr>
  </w:style>
  <w:style w:type="paragraph" w:customStyle="1" w:styleId="WW-Tijeloteksta">
    <w:name w:val="WW-Tijelo teksta"/>
    <w:basedOn w:val="Normal"/>
    <w:rsid w:val="00DD2944"/>
    <w:pPr>
      <w:suppressAutoHyphens/>
      <w:ind w:left="360"/>
    </w:pPr>
    <w:rPr>
      <w:rFonts w:ascii="PragmaticaCTT" w:eastAsia="PragmaticaCTT" w:hAnsi="PragmaticaCTT" w:cs="PragmaticaCTT"/>
      <w:sz w:val="22"/>
      <w:lang w:val="en-GB" w:eastAsia="ar-SA"/>
    </w:rPr>
  </w:style>
  <w:style w:type="paragraph" w:customStyle="1" w:styleId="Tijeloteksta1">
    <w:name w:val="Tijelo teksta1"/>
    <w:basedOn w:val="Normal"/>
    <w:rsid w:val="00DD2944"/>
    <w:pPr>
      <w:suppressAutoHyphens/>
      <w:ind w:left="360"/>
    </w:pPr>
    <w:rPr>
      <w:rFonts w:ascii="PragmaticaCTT" w:eastAsia="PragmaticaCTT" w:hAnsi="PragmaticaCTT" w:cs="PragmaticaCTT"/>
      <w:sz w:val="22"/>
      <w:lang w:val="en-GB" w:eastAsia="ar-SA"/>
    </w:rPr>
  </w:style>
  <w:style w:type="character" w:styleId="Hiperveza">
    <w:name w:val="Hyperlink"/>
    <w:uiPriority w:val="99"/>
    <w:rsid w:val="00DD2944"/>
    <w:rPr>
      <w:color w:val="0000FF"/>
      <w:u w:val="single"/>
    </w:rPr>
  </w:style>
  <w:style w:type="paragraph" w:customStyle="1" w:styleId="t-98-20">
    <w:name w:val="t-98-2"/>
    <w:basedOn w:val="Normal"/>
    <w:rsid w:val="00DD2944"/>
    <w:pPr>
      <w:autoSpaceDE w:val="0"/>
      <w:autoSpaceDN w:val="0"/>
      <w:spacing w:after="43"/>
      <w:ind w:firstLine="342"/>
      <w:jc w:val="both"/>
    </w:pPr>
    <w:rPr>
      <w:rFonts w:ascii="Times-NewRoman" w:hAnsi="Times-NewRoman"/>
      <w:sz w:val="19"/>
      <w:szCs w:val="19"/>
      <w:lang w:eastAsia="hr-HR"/>
    </w:rPr>
  </w:style>
  <w:style w:type="paragraph" w:customStyle="1" w:styleId="t-9-8">
    <w:name w:val="t-9-8"/>
    <w:basedOn w:val="Normal"/>
    <w:rsid w:val="00DD2944"/>
    <w:pPr>
      <w:spacing w:before="100" w:beforeAutospacing="1" w:after="100" w:afterAutospacing="1"/>
    </w:pPr>
    <w:rPr>
      <w:lang w:eastAsia="hr-HR"/>
    </w:rPr>
  </w:style>
  <w:style w:type="paragraph" w:styleId="Uvuenotijeloteksta">
    <w:name w:val="Body Text Indent"/>
    <w:basedOn w:val="Normal"/>
    <w:link w:val="UvuenotijelotekstaChar"/>
    <w:rsid w:val="00DD2944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DD294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D29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customStyle="1" w:styleId="WW8Num3z0">
    <w:name w:val="WW8Num3z0"/>
    <w:rsid w:val="00DD2944"/>
    <w:rPr>
      <w:rFonts w:ascii="Symbol" w:hAnsi="Symbol"/>
      <w:color w:val="auto"/>
    </w:rPr>
  </w:style>
  <w:style w:type="character" w:styleId="Naglaeno">
    <w:name w:val="Strong"/>
    <w:qFormat/>
    <w:rsid w:val="00DD2944"/>
    <w:rPr>
      <w:b/>
      <w:bCs/>
    </w:rPr>
  </w:style>
  <w:style w:type="paragraph" w:styleId="Tekstbalonia">
    <w:name w:val="Balloon Text"/>
    <w:basedOn w:val="Normal"/>
    <w:link w:val="TekstbaloniaChar"/>
    <w:rsid w:val="00DD2944"/>
    <w:rPr>
      <w:rFonts w:ascii="Tahoma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rsid w:val="00DD2944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xl24">
    <w:name w:val="xl24"/>
    <w:basedOn w:val="Normal"/>
    <w:rsid w:val="00DD2944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lang w:val="en-GB"/>
    </w:rPr>
  </w:style>
  <w:style w:type="paragraph" w:customStyle="1" w:styleId="xl25">
    <w:name w:val="xl25"/>
    <w:basedOn w:val="Normal"/>
    <w:rsid w:val="00DD2944"/>
    <w:pPr>
      <w:spacing w:before="100" w:beforeAutospacing="1" w:after="100" w:afterAutospacing="1"/>
    </w:pPr>
    <w:rPr>
      <w:rFonts w:eastAsia="Arial Unicode MS"/>
      <w:lang w:val="en-GB"/>
    </w:rPr>
  </w:style>
  <w:style w:type="paragraph" w:customStyle="1" w:styleId="xl26">
    <w:name w:val="xl26"/>
    <w:basedOn w:val="Normal"/>
    <w:rsid w:val="00DD2944"/>
    <w:pPr>
      <w:spacing w:before="100" w:beforeAutospacing="1" w:after="100" w:afterAutospacing="1"/>
      <w:jc w:val="right"/>
    </w:pPr>
    <w:rPr>
      <w:rFonts w:eastAsia="Arial Unicode MS"/>
      <w:lang w:val="en-GB"/>
    </w:rPr>
  </w:style>
  <w:style w:type="paragraph" w:customStyle="1" w:styleId="xl27">
    <w:name w:val="xl27"/>
    <w:basedOn w:val="Normal"/>
    <w:rsid w:val="00DD2944"/>
    <w:pPr>
      <w:spacing w:before="100" w:beforeAutospacing="1" w:after="100" w:afterAutospacing="1"/>
      <w:jc w:val="right"/>
    </w:pPr>
    <w:rPr>
      <w:rFonts w:eastAsia="Arial Unicode MS"/>
      <w:lang w:val="en-GB"/>
    </w:rPr>
  </w:style>
  <w:style w:type="paragraph" w:customStyle="1" w:styleId="xl28">
    <w:name w:val="xl28"/>
    <w:basedOn w:val="Normal"/>
    <w:rsid w:val="00DD2944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lang w:val="en-GB"/>
    </w:rPr>
  </w:style>
  <w:style w:type="paragraph" w:customStyle="1" w:styleId="xl29">
    <w:name w:val="xl29"/>
    <w:basedOn w:val="Normal"/>
    <w:rsid w:val="00DD2944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lang w:val="en-GB"/>
    </w:rPr>
  </w:style>
  <w:style w:type="paragraph" w:customStyle="1" w:styleId="xl30">
    <w:name w:val="xl30"/>
    <w:basedOn w:val="Normal"/>
    <w:rsid w:val="00DD2944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lang w:val="en-GB"/>
    </w:rPr>
  </w:style>
  <w:style w:type="paragraph" w:customStyle="1" w:styleId="xl31">
    <w:name w:val="xl31"/>
    <w:basedOn w:val="Normal"/>
    <w:rsid w:val="00DD29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lang w:val="en-GB"/>
    </w:rPr>
  </w:style>
  <w:style w:type="paragraph" w:styleId="Opisslike">
    <w:name w:val="caption"/>
    <w:basedOn w:val="Normal"/>
    <w:next w:val="Normal"/>
    <w:qFormat/>
    <w:rsid w:val="00DD2944"/>
    <w:pPr>
      <w:ind w:left="-720"/>
    </w:pPr>
    <w:rPr>
      <w:b/>
      <w:bCs/>
      <w:sz w:val="22"/>
      <w:lang w:eastAsia="hr-HR"/>
    </w:rPr>
  </w:style>
  <w:style w:type="paragraph" w:styleId="Grafikeoznake">
    <w:name w:val="List Bullet"/>
    <w:basedOn w:val="Normal"/>
    <w:autoRedefine/>
    <w:rsid w:val="00DD2944"/>
    <w:pPr>
      <w:widowControl w:val="0"/>
      <w:numPr>
        <w:numId w:val="1"/>
      </w:numPr>
      <w:jc w:val="both"/>
    </w:pPr>
    <w:rPr>
      <w:rFonts w:ascii="Arial" w:hAnsi="Arial"/>
      <w:snapToGrid w:val="0"/>
      <w:szCs w:val="20"/>
    </w:rPr>
  </w:style>
  <w:style w:type="paragraph" w:styleId="Grafikeoznake2">
    <w:name w:val="List Bullet 2"/>
    <w:basedOn w:val="Normal"/>
    <w:autoRedefine/>
    <w:rsid w:val="00DD2944"/>
    <w:pPr>
      <w:widowControl w:val="0"/>
      <w:numPr>
        <w:numId w:val="2"/>
      </w:numPr>
      <w:jc w:val="both"/>
    </w:pPr>
    <w:rPr>
      <w:rFonts w:ascii="Arial" w:hAnsi="Arial"/>
      <w:snapToGrid w:val="0"/>
      <w:szCs w:val="20"/>
    </w:rPr>
  </w:style>
  <w:style w:type="paragraph" w:styleId="Grafikeoznake3">
    <w:name w:val="List Bullet 3"/>
    <w:basedOn w:val="Normal"/>
    <w:autoRedefine/>
    <w:rsid w:val="00DD2944"/>
    <w:pPr>
      <w:widowControl w:val="0"/>
      <w:numPr>
        <w:numId w:val="3"/>
      </w:numPr>
      <w:jc w:val="both"/>
    </w:pPr>
    <w:rPr>
      <w:rFonts w:ascii="Arial" w:hAnsi="Arial"/>
      <w:snapToGrid w:val="0"/>
      <w:szCs w:val="20"/>
    </w:rPr>
  </w:style>
  <w:style w:type="paragraph" w:styleId="Grafikeoznake4">
    <w:name w:val="List Bullet 4"/>
    <w:basedOn w:val="Normal"/>
    <w:autoRedefine/>
    <w:rsid w:val="00DD2944"/>
    <w:pPr>
      <w:widowControl w:val="0"/>
      <w:numPr>
        <w:numId w:val="4"/>
      </w:numPr>
      <w:jc w:val="both"/>
    </w:pPr>
    <w:rPr>
      <w:rFonts w:ascii="Arial" w:hAnsi="Arial"/>
      <w:snapToGrid w:val="0"/>
      <w:szCs w:val="20"/>
    </w:rPr>
  </w:style>
  <w:style w:type="paragraph" w:styleId="Grafikeoznake5">
    <w:name w:val="List Bullet 5"/>
    <w:basedOn w:val="Normal"/>
    <w:autoRedefine/>
    <w:rsid w:val="00DD2944"/>
    <w:pPr>
      <w:widowControl w:val="0"/>
      <w:numPr>
        <w:numId w:val="5"/>
      </w:numPr>
      <w:jc w:val="both"/>
    </w:pPr>
    <w:rPr>
      <w:rFonts w:ascii="Arial" w:hAnsi="Arial"/>
      <w:snapToGrid w:val="0"/>
      <w:szCs w:val="20"/>
    </w:rPr>
  </w:style>
  <w:style w:type="paragraph" w:styleId="Brojevi">
    <w:name w:val="List Number"/>
    <w:basedOn w:val="Normal"/>
    <w:rsid w:val="00DD2944"/>
    <w:pPr>
      <w:widowControl w:val="0"/>
      <w:numPr>
        <w:numId w:val="6"/>
      </w:numPr>
      <w:jc w:val="both"/>
    </w:pPr>
    <w:rPr>
      <w:rFonts w:ascii="Arial" w:hAnsi="Arial"/>
      <w:snapToGrid w:val="0"/>
      <w:szCs w:val="20"/>
    </w:rPr>
  </w:style>
  <w:style w:type="paragraph" w:styleId="Brojevi2">
    <w:name w:val="List Number 2"/>
    <w:basedOn w:val="Normal"/>
    <w:rsid w:val="00DD2944"/>
    <w:pPr>
      <w:widowControl w:val="0"/>
      <w:numPr>
        <w:numId w:val="7"/>
      </w:numPr>
      <w:jc w:val="both"/>
    </w:pPr>
    <w:rPr>
      <w:rFonts w:ascii="Arial" w:hAnsi="Arial"/>
      <w:snapToGrid w:val="0"/>
      <w:szCs w:val="20"/>
    </w:rPr>
  </w:style>
  <w:style w:type="paragraph" w:styleId="Brojevi3">
    <w:name w:val="List Number 3"/>
    <w:basedOn w:val="Normal"/>
    <w:rsid w:val="00DD2944"/>
    <w:pPr>
      <w:widowControl w:val="0"/>
      <w:numPr>
        <w:numId w:val="8"/>
      </w:numPr>
      <w:jc w:val="both"/>
    </w:pPr>
    <w:rPr>
      <w:rFonts w:ascii="Arial" w:hAnsi="Arial"/>
      <w:snapToGrid w:val="0"/>
      <w:szCs w:val="20"/>
    </w:rPr>
  </w:style>
  <w:style w:type="paragraph" w:styleId="Brojevi4">
    <w:name w:val="List Number 4"/>
    <w:basedOn w:val="Normal"/>
    <w:rsid w:val="00DD2944"/>
    <w:pPr>
      <w:widowControl w:val="0"/>
      <w:numPr>
        <w:numId w:val="9"/>
      </w:numPr>
      <w:jc w:val="both"/>
    </w:pPr>
    <w:rPr>
      <w:rFonts w:ascii="Arial" w:hAnsi="Arial"/>
      <w:snapToGrid w:val="0"/>
      <w:szCs w:val="20"/>
    </w:rPr>
  </w:style>
  <w:style w:type="paragraph" w:styleId="Brojevi5">
    <w:name w:val="List Number 5"/>
    <w:basedOn w:val="Normal"/>
    <w:rsid w:val="00DD2944"/>
    <w:pPr>
      <w:widowControl w:val="0"/>
      <w:numPr>
        <w:numId w:val="10"/>
      </w:numPr>
      <w:jc w:val="both"/>
    </w:pPr>
    <w:rPr>
      <w:rFonts w:ascii="Arial" w:hAnsi="Arial"/>
      <w:snapToGrid w:val="0"/>
      <w:szCs w:val="20"/>
    </w:rPr>
  </w:style>
  <w:style w:type="paragraph" w:styleId="Obinitekst">
    <w:name w:val="Plain Text"/>
    <w:basedOn w:val="Normal"/>
    <w:link w:val="ObinitekstChar"/>
    <w:rsid w:val="00DD2944"/>
    <w:pPr>
      <w:widowControl w:val="0"/>
      <w:jc w:val="both"/>
    </w:pPr>
    <w:rPr>
      <w:rFonts w:ascii="Courier New" w:hAnsi="Courier New"/>
      <w:snapToGrid w:val="0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DD2944"/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Headin3">
    <w:name w:val="Headin 3"/>
    <w:basedOn w:val="Naslov2"/>
    <w:rsid w:val="00DD2944"/>
    <w:pPr>
      <w:widowControl w:val="0"/>
      <w:spacing w:after="120"/>
      <w:jc w:val="both"/>
      <w:outlineLvl w:val="9"/>
    </w:pPr>
    <w:rPr>
      <w:rFonts w:cs="Times New Roman"/>
      <w:bCs w:val="0"/>
      <w:i w:val="0"/>
      <w:iCs w:val="0"/>
      <w:snapToGrid w:val="0"/>
      <w:sz w:val="24"/>
      <w:szCs w:val="20"/>
    </w:rPr>
  </w:style>
  <w:style w:type="paragraph" w:customStyle="1" w:styleId="BodyTextIndent3uvlaka3uvlaka31">
    <w:name w:val="Body Text Indent 3.uvlaka 3.uvlaka 31"/>
    <w:basedOn w:val="Normal"/>
    <w:rsid w:val="00DD2944"/>
    <w:pPr>
      <w:widowControl w:val="0"/>
      <w:ind w:left="270" w:hanging="270"/>
      <w:jc w:val="both"/>
    </w:pPr>
    <w:rPr>
      <w:rFonts w:ascii="Arial" w:hAnsi="Arial"/>
      <w:snapToGrid w:val="0"/>
      <w:szCs w:val="20"/>
      <w:lang w:val="en-US"/>
    </w:rPr>
  </w:style>
  <w:style w:type="paragraph" w:styleId="Tekstkomentara">
    <w:name w:val="annotation text"/>
    <w:basedOn w:val="Normal"/>
    <w:link w:val="TekstkomentaraChar"/>
    <w:semiHidden/>
    <w:rsid w:val="00DD2944"/>
    <w:pPr>
      <w:widowControl w:val="0"/>
      <w:jc w:val="both"/>
    </w:pPr>
    <w:rPr>
      <w:rFonts w:ascii="Arial" w:hAnsi="Arial"/>
      <w:snapToGrid w:val="0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DD2944"/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BodyTextIndent2uvlaka2">
    <w:name w:val="Body Text Indent 2.uvlaka 2"/>
    <w:basedOn w:val="Normal"/>
    <w:rsid w:val="00DD2944"/>
    <w:pPr>
      <w:widowControl w:val="0"/>
      <w:ind w:left="284" w:hanging="284"/>
      <w:jc w:val="both"/>
    </w:pPr>
    <w:rPr>
      <w:rFonts w:ascii="Arial" w:hAnsi="Arial"/>
      <w:snapToGrid w:val="0"/>
      <w:szCs w:val="20"/>
      <w:lang w:val="en-US"/>
    </w:rPr>
  </w:style>
  <w:style w:type="paragraph" w:customStyle="1" w:styleId="BodyText21">
    <w:name w:val="Body Text 21"/>
    <w:basedOn w:val="Normal"/>
    <w:rsid w:val="00DD2944"/>
    <w:pPr>
      <w:widowControl w:val="0"/>
      <w:jc w:val="both"/>
    </w:pPr>
    <w:rPr>
      <w:rFonts w:ascii="Arial" w:hAnsi="Arial"/>
      <w:i/>
      <w:snapToGrid w:val="0"/>
      <w:szCs w:val="20"/>
    </w:rPr>
  </w:style>
  <w:style w:type="paragraph" w:styleId="HTMLunaprijedoblikovano">
    <w:name w:val="HTML Preformatted"/>
    <w:basedOn w:val="Normal"/>
    <w:link w:val="HTMLunaprijedoblikovanoChar"/>
    <w:rsid w:val="00DD2944"/>
    <w:pPr>
      <w:widowControl w:val="0"/>
      <w:jc w:val="both"/>
    </w:pPr>
    <w:rPr>
      <w:rFonts w:ascii="Courier New" w:hAnsi="Courier New"/>
      <w:snapToGrid w:val="0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rsid w:val="00DD2944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Sadraj1">
    <w:name w:val="toc 1"/>
    <w:basedOn w:val="Normal"/>
    <w:next w:val="Normal"/>
    <w:autoRedefine/>
    <w:uiPriority w:val="39"/>
    <w:qFormat/>
    <w:rsid w:val="00DD2944"/>
    <w:pPr>
      <w:jc w:val="both"/>
    </w:pPr>
    <w:rPr>
      <w:rFonts w:ascii="Arial" w:hAnsi="Arial"/>
      <w:sz w:val="20"/>
      <w:szCs w:val="20"/>
      <w:lang w:val="en-AU" w:eastAsia="hr-HR"/>
    </w:rPr>
  </w:style>
  <w:style w:type="paragraph" w:styleId="Sadraj2">
    <w:name w:val="toc 2"/>
    <w:basedOn w:val="Normal"/>
    <w:next w:val="Normal"/>
    <w:autoRedefine/>
    <w:uiPriority w:val="39"/>
    <w:rsid w:val="00DD2944"/>
    <w:pPr>
      <w:ind w:left="200"/>
      <w:jc w:val="both"/>
    </w:pPr>
    <w:rPr>
      <w:rFonts w:ascii="Arial" w:hAnsi="Arial"/>
      <w:sz w:val="20"/>
      <w:szCs w:val="20"/>
      <w:lang w:val="en-AU" w:eastAsia="hr-HR"/>
    </w:rPr>
  </w:style>
  <w:style w:type="paragraph" w:styleId="Sadraj3">
    <w:name w:val="toc 3"/>
    <w:basedOn w:val="Normal"/>
    <w:next w:val="Normal"/>
    <w:autoRedefine/>
    <w:uiPriority w:val="39"/>
    <w:rsid w:val="00DD2944"/>
    <w:pPr>
      <w:ind w:left="400"/>
      <w:jc w:val="both"/>
    </w:pPr>
    <w:rPr>
      <w:rFonts w:ascii="Arial" w:hAnsi="Arial"/>
      <w:sz w:val="20"/>
      <w:szCs w:val="20"/>
      <w:lang w:val="en-AU" w:eastAsia="hr-HR"/>
    </w:rPr>
  </w:style>
  <w:style w:type="paragraph" w:styleId="Sadraj4">
    <w:name w:val="toc 4"/>
    <w:basedOn w:val="Normal"/>
    <w:next w:val="Normal"/>
    <w:autoRedefine/>
    <w:uiPriority w:val="39"/>
    <w:rsid w:val="00DD2944"/>
    <w:pPr>
      <w:ind w:left="600"/>
      <w:jc w:val="both"/>
    </w:pPr>
    <w:rPr>
      <w:rFonts w:ascii="Arial" w:hAnsi="Arial"/>
      <w:sz w:val="20"/>
      <w:szCs w:val="20"/>
      <w:lang w:val="en-AU" w:eastAsia="hr-HR"/>
    </w:rPr>
  </w:style>
  <w:style w:type="paragraph" w:styleId="Sadraj5">
    <w:name w:val="toc 5"/>
    <w:basedOn w:val="Normal"/>
    <w:next w:val="Normal"/>
    <w:autoRedefine/>
    <w:uiPriority w:val="39"/>
    <w:rsid w:val="00DD2944"/>
    <w:pPr>
      <w:ind w:left="800"/>
      <w:jc w:val="both"/>
    </w:pPr>
    <w:rPr>
      <w:rFonts w:ascii="Arial" w:hAnsi="Arial"/>
      <w:sz w:val="20"/>
      <w:szCs w:val="20"/>
      <w:lang w:val="en-AU" w:eastAsia="hr-HR"/>
    </w:rPr>
  </w:style>
  <w:style w:type="paragraph" w:styleId="Sadraj6">
    <w:name w:val="toc 6"/>
    <w:basedOn w:val="Normal"/>
    <w:next w:val="Normal"/>
    <w:autoRedefine/>
    <w:uiPriority w:val="39"/>
    <w:rsid w:val="00DD2944"/>
    <w:pPr>
      <w:ind w:left="1000"/>
      <w:jc w:val="both"/>
    </w:pPr>
    <w:rPr>
      <w:rFonts w:ascii="Arial" w:hAnsi="Arial"/>
      <w:sz w:val="20"/>
      <w:szCs w:val="20"/>
      <w:lang w:val="en-AU" w:eastAsia="hr-HR"/>
    </w:rPr>
  </w:style>
  <w:style w:type="table" w:styleId="Reetkatablice">
    <w:name w:val="Table Grid"/>
    <w:basedOn w:val="Obinatablica"/>
    <w:rsid w:val="00DD29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is">
    <w:name w:val="List"/>
    <w:basedOn w:val="Normal"/>
    <w:rsid w:val="00DD2944"/>
    <w:pPr>
      <w:widowControl w:val="0"/>
      <w:ind w:left="283" w:hanging="283"/>
      <w:jc w:val="both"/>
    </w:pPr>
    <w:rPr>
      <w:rFonts w:ascii="Arial" w:hAnsi="Arial"/>
      <w:snapToGrid w:val="0"/>
      <w:szCs w:val="20"/>
    </w:rPr>
  </w:style>
  <w:style w:type="character" w:styleId="Referencafusnote">
    <w:name w:val="footnote reference"/>
    <w:rsid w:val="00DD2944"/>
    <w:rPr>
      <w:vertAlign w:val="superscript"/>
    </w:rPr>
  </w:style>
  <w:style w:type="paragraph" w:customStyle="1" w:styleId="Bezproreda1">
    <w:name w:val="Bez proreda1"/>
    <w:qFormat/>
    <w:rsid w:val="00DD29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8-2CharChar">
    <w:name w:val="T-9/8-2 Char Char"/>
    <w:basedOn w:val="Normal"/>
    <w:link w:val="T-98-2CharCharChar"/>
    <w:rsid w:val="00DD2944"/>
    <w:pPr>
      <w:widowControl w:val="0"/>
      <w:tabs>
        <w:tab w:val="left" w:pos="2153"/>
      </w:tabs>
      <w:spacing w:after="43"/>
      <w:ind w:firstLine="342"/>
      <w:jc w:val="both"/>
    </w:pPr>
    <w:rPr>
      <w:rFonts w:ascii="Times-NewRoman" w:hAnsi="Times-NewRoman"/>
      <w:sz w:val="19"/>
      <w:szCs w:val="20"/>
      <w:lang w:val="en-GB"/>
    </w:rPr>
  </w:style>
  <w:style w:type="character" w:customStyle="1" w:styleId="T-98-2CharCharChar">
    <w:name w:val="T-9/8-2 Char Char Char"/>
    <w:link w:val="T-98-2CharChar"/>
    <w:rsid w:val="00DD2944"/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apple-converted-space">
    <w:name w:val="apple-converted-space"/>
    <w:rsid w:val="00DD2944"/>
  </w:style>
  <w:style w:type="paragraph" w:styleId="Odlomakpopisa">
    <w:name w:val="List Paragraph"/>
    <w:aliases w:val="Paragraph,List Paragraph Red,lp1,Heading 11,Heading 12,naslov 1,Naslov 12,Graf,Graf1,Graf2,Graf3,Graf4,Graf5,Graf6,Graf7,Graf8,Graf9,Graf10,Graf11,Graf12,Graf13,Graf14,Graf15,Graf16,Graf17,Graf18,Graf19,Naslov 11 Char Char"/>
    <w:basedOn w:val="Normal"/>
    <w:link w:val="OdlomakpopisaChar"/>
    <w:uiPriority w:val="34"/>
    <w:qFormat/>
    <w:rsid w:val="00DD2944"/>
    <w:pPr>
      <w:suppressAutoHyphens/>
      <w:ind w:left="708"/>
    </w:pPr>
    <w:rPr>
      <w:lang w:eastAsia="ar-SA"/>
    </w:rPr>
  </w:style>
  <w:style w:type="paragraph" w:styleId="Naslov">
    <w:name w:val="Title"/>
    <w:basedOn w:val="Normal"/>
    <w:link w:val="NaslovChar"/>
    <w:qFormat/>
    <w:rsid w:val="00DD2944"/>
    <w:pPr>
      <w:numPr>
        <w:ilvl w:val="12"/>
      </w:numPr>
      <w:jc w:val="center"/>
    </w:pPr>
    <w:rPr>
      <w:rFonts w:ascii="Arial" w:hAnsi="Arial" w:cs="Arial"/>
      <w:i/>
      <w:lang w:eastAsia="hr-HR"/>
    </w:rPr>
  </w:style>
  <w:style w:type="character" w:customStyle="1" w:styleId="NaslovChar">
    <w:name w:val="Naslov Char"/>
    <w:basedOn w:val="Zadanifontodlomka"/>
    <w:link w:val="Naslov"/>
    <w:rsid w:val="00DD2944"/>
    <w:rPr>
      <w:rFonts w:ascii="Arial" w:eastAsia="Times New Roman" w:hAnsi="Arial" w:cs="Arial"/>
      <w:i/>
      <w:sz w:val="24"/>
      <w:szCs w:val="24"/>
      <w:lang w:eastAsia="hr-HR"/>
    </w:rPr>
  </w:style>
  <w:style w:type="character" w:styleId="SlijeenaHiperveza">
    <w:name w:val="FollowedHyperlink"/>
    <w:uiPriority w:val="99"/>
    <w:unhideWhenUsed/>
    <w:rsid w:val="00DD2944"/>
    <w:rPr>
      <w:color w:val="800080"/>
      <w:u w:val="single"/>
    </w:rPr>
  </w:style>
  <w:style w:type="paragraph" w:customStyle="1" w:styleId="xl67">
    <w:name w:val="xl67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lang w:eastAsia="hr-HR"/>
    </w:rPr>
  </w:style>
  <w:style w:type="paragraph" w:customStyle="1" w:styleId="xl68">
    <w:name w:val="xl68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69">
    <w:name w:val="xl69"/>
    <w:basedOn w:val="Normal"/>
    <w:rsid w:val="00DD2944"/>
    <w:pPr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71">
    <w:name w:val="xl7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72">
    <w:name w:val="xl72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lang w:eastAsia="hr-HR"/>
    </w:rPr>
  </w:style>
  <w:style w:type="paragraph" w:customStyle="1" w:styleId="xl74">
    <w:name w:val="xl74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75">
    <w:name w:val="xl75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lang w:eastAsia="hr-HR"/>
    </w:rPr>
  </w:style>
  <w:style w:type="paragraph" w:customStyle="1" w:styleId="xl76">
    <w:name w:val="xl7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77">
    <w:name w:val="xl77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79">
    <w:name w:val="xl7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0">
    <w:name w:val="xl8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1">
    <w:name w:val="xl8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82">
    <w:name w:val="xl8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83">
    <w:name w:val="xl8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4">
    <w:name w:val="xl8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85">
    <w:name w:val="xl8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6">
    <w:name w:val="xl8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7">
    <w:name w:val="xl8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D1765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88">
    <w:name w:val="xl88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D1765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89">
    <w:name w:val="xl8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D1765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0">
    <w:name w:val="xl9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D1765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1">
    <w:name w:val="xl9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D1765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2">
    <w:name w:val="xl92"/>
    <w:basedOn w:val="Normal"/>
    <w:rsid w:val="00DD2944"/>
    <w:pPr>
      <w:spacing w:before="100" w:beforeAutospacing="1" w:after="100" w:afterAutospacing="1"/>
    </w:pPr>
    <w:rPr>
      <w:rFonts w:ascii="Arial" w:hAnsi="Arial" w:cs="Arial"/>
      <w:lang w:eastAsia="hr-HR"/>
    </w:rPr>
  </w:style>
  <w:style w:type="paragraph" w:customStyle="1" w:styleId="xl93">
    <w:name w:val="xl9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94">
    <w:name w:val="xl9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5">
    <w:name w:val="xl9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6">
    <w:name w:val="xl96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7">
    <w:name w:val="xl9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8">
    <w:name w:val="xl9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99">
    <w:name w:val="xl9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00">
    <w:name w:val="xl10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01">
    <w:name w:val="xl10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02">
    <w:name w:val="xl10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3">
    <w:name w:val="xl10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4">
    <w:name w:val="xl10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5">
    <w:name w:val="xl10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6">
    <w:name w:val="xl10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7">
    <w:name w:val="xl10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8">
    <w:name w:val="xl10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9">
    <w:name w:val="xl10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10">
    <w:name w:val="xl11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11">
    <w:name w:val="xl11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12">
    <w:name w:val="xl11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13">
    <w:name w:val="xl113"/>
    <w:basedOn w:val="Normal"/>
    <w:rsid w:val="00DD2944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14">
    <w:name w:val="xl11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15">
    <w:name w:val="xl115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16">
    <w:name w:val="xl11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18">
    <w:name w:val="xl11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19">
    <w:name w:val="xl11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20">
    <w:name w:val="xl12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22">
    <w:name w:val="xl12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23">
    <w:name w:val="xl123"/>
    <w:basedOn w:val="Normal"/>
    <w:rsid w:val="00DD2944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25">
    <w:name w:val="xl12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26">
    <w:name w:val="xl12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27">
    <w:name w:val="xl12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28">
    <w:name w:val="xl12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29">
    <w:name w:val="xl12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30">
    <w:name w:val="xl13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31">
    <w:name w:val="xl13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32">
    <w:name w:val="xl13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33">
    <w:name w:val="xl13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34">
    <w:name w:val="xl13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35">
    <w:name w:val="xl13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36">
    <w:name w:val="xl13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37">
    <w:name w:val="xl13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38">
    <w:name w:val="xl13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39">
    <w:name w:val="xl13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40">
    <w:name w:val="xl14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41">
    <w:name w:val="xl14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42">
    <w:name w:val="xl14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43">
    <w:name w:val="xl14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44">
    <w:name w:val="xl144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45">
    <w:name w:val="xl145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46">
    <w:name w:val="xl14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eastAsia="hr-HR"/>
    </w:rPr>
  </w:style>
  <w:style w:type="paragraph" w:customStyle="1" w:styleId="xl147">
    <w:name w:val="xl147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eastAsia="hr-HR"/>
    </w:rPr>
  </w:style>
  <w:style w:type="paragraph" w:customStyle="1" w:styleId="xl148">
    <w:name w:val="xl148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eastAsia="hr-HR"/>
    </w:rPr>
  </w:style>
  <w:style w:type="paragraph" w:customStyle="1" w:styleId="xl149">
    <w:name w:val="xl14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hr-HR"/>
    </w:rPr>
  </w:style>
  <w:style w:type="paragraph" w:customStyle="1" w:styleId="xl150">
    <w:name w:val="xl150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51">
    <w:name w:val="xl151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52">
    <w:name w:val="xl15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3">
    <w:name w:val="xl153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4">
    <w:name w:val="xl154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5">
    <w:name w:val="xl155"/>
    <w:basedOn w:val="Normal"/>
    <w:rsid w:val="00DD2944"/>
    <w:pPr>
      <w:pBdr>
        <w:top w:val="single" w:sz="4" w:space="0" w:color="auto"/>
        <w:left w:val="single" w:sz="4" w:space="0" w:color="auto"/>
      </w:pBdr>
      <w:shd w:val="clear" w:color="000000" w:fill="007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6">
    <w:name w:val="xl156"/>
    <w:basedOn w:val="Normal"/>
    <w:rsid w:val="00DD2944"/>
    <w:pPr>
      <w:pBdr>
        <w:top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7">
    <w:name w:val="xl157"/>
    <w:basedOn w:val="Normal"/>
    <w:rsid w:val="00DD2944"/>
    <w:pPr>
      <w:pBdr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8">
    <w:name w:val="xl158"/>
    <w:basedOn w:val="Normal"/>
    <w:rsid w:val="00DD2944"/>
    <w:pPr>
      <w:pBdr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9">
    <w:name w:val="xl15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60">
    <w:name w:val="xl160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61">
    <w:name w:val="xl16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62">
    <w:name w:val="xl162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63">
    <w:name w:val="xl16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64">
    <w:name w:val="xl164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NoSpacing1">
    <w:name w:val="No Spacing1"/>
    <w:basedOn w:val="Normal"/>
    <w:uiPriority w:val="99"/>
    <w:qFormat/>
    <w:rsid w:val="00DD2944"/>
    <w:rPr>
      <w:rFonts w:ascii="Constantia" w:eastAsia="Constantia" w:hAnsi="Constantia" w:cs="Constantia"/>
      <w:noProof/>
      <w:sz w:val="22"/>
      <w:szCs w:val="22"/>
      <w:lang w:val="en-US"/>
    </w:rPr>
  </w:style>
  <w:style w:type="paragraph" w:customStyle="1" w:styleId="ListParagraph1">
    <w:name w:val="List Paragraph1"/>
    <w:basedOn w:val="Normal"/>
    <w:uiPriority w:val="99"/>
    <w:qFormat/>
    <w:rsid w:val="00DD2944"/>
    <w:pPr>
      <w:ind w:left="720"/>
    </w:pPr>
    <w:rPr>
      <w:lang w:eastAsia="hr-HR"/>
    </w:rPr>
  </w:style>
  <w:style w:type="paragraph" w:styleId="Bezproreda">
    <w:name w:val="No Spacing"/>
    <w:aliases w:val="Keki"/>
    <w:link w:val="BezproredaChar"/>
    <w:uiPriority w:val="1"/>
    <w:qFormat/>
    <w:rsid w:val="00DD2944"/>
    <w:pPr>
      <w:spacing w:after="0" w:line="240" w:lineRule="auto"/>
    </w:pPr>
  </w:style>
  <w:style w:type="table" w:styleId="Svijetlosjenanje-Isticanje5">
    <w:name w:val="Light Shading Accent 5"/>
    <w:basedOn w:val="Obinatablica"/>
    <w:uiPriority w:val="60"/>
    <w:rsid w:val="00DD294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paragraph" w:customStyle="1" w:styleId="StandardWeb1">
    <w:name w:val="Standard (Web)1"/>
    <w:basedOn w:val="Normal"/>
    <w:rsid w:val="00DD2944"/>
    <w:pPr>
      <w:suppressAutoHyphens/>
      <w:spacing w:before="280" w:after="280"/>
    </w:pPr>
    <w:rPr>
      <w:rFonts w:ascii="PragmaticaCTT" w:eastAsia="PragmaticaCTT" w:hAnsi="PragmaticaCTT" w:cs="PragmaticaCTT"/>
      <w:lang w:val="en-GB" w:eastAsia="ar-SA"/>
    </w:rPr>
  </w:style>
  <w:style w:type="paragraph" w:customStyle="1" w:styleId="WW-Tijeloteksta31">
    <w:name w:val="WW-Tijelo teksta 31"/>
    <w:basedOn w:val="Normal"/>
    <w:rsid w:val="00DD2944"/>
    <w:pPr>
      <w:suppressAutoHyphens/>
    </w:pPr>
    <w:rPr>
      <w:rFonts w:ascii="PragmaticaCTT" w:eastAsia="PragmaticaCTT" w:hAnsi="PragmaticaCTT" w:cs="PragmaticaCTT"/>
      <w:b/>
      <w:lang w:val="en-GB" w:eastAsia="ar-SA"/>
    </w:rPr>
  </w:style>
  <w:style w:type="paragraph" w:customStyle="1" w:styleId="WW-Tijeloteksta123">
    <w:name w:val="WW-Tijelo teksta123"/>
    <w:basedOn w:val="Normal"/>
    <w:rsid w:val="00DD2944"/>
    <w:pPr>
      <w:suppressAutoHyphens/>
      <w:ind w:left="360"/>
    </w:pPr>
    <w:rPr>
      <w:rFonts w:ascii="PragmaticaCTT" w:eastAsia="PragmaticaCTT" w:hAnsi="PragmaticaCTT" w:cs="PragmaticaCTT"/>
      <w:sz w:val="22"/>
      <w:lang w:val="en-GB" w:eastAsia="ar-SA"/>
    </w:rPr>
  </w:style>
  <w:style w:type="character" w:styleId="Brojretka">
    <w:name w:val="line number"/>
    <w:basedOn w:val="Zadanifontodlomka"/>
    <w:uiPriority w:val="99"/>
    <w:semiHidden/>
    <w:unhideWhenUsed/>
    <w:rsid w:val="00DD2944"/>
  </w:style>
  <w:style w:type="character" w:customStyle="1" w:styleId="StandardWebChar">
    <w:name w:val="Standard (Web) Char"/>
    <w:basedOn w:val="Zadanifontodlomka"/>
    <w:link w:val="StandardWeb"/>
    <w:rsid w:val="00DD294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-11-9-sred">
    <w:name w:val="t-11-9-sred"/>
    <w:basedOn w:val="Normal"/>
    <w:rsid w:val="00DD2944"/>
    <w:pPr>
      <w:spacing w:before="100" w:beforeAutospacing="1" w:after="100" w:afterAutospacing="1"/>
    </w:pPr>
    <w:rPr>
      <w:lang w:eastAsia="hr-HR"/>
    </w:rPr>
  </w:style>
  <w:style w:type="paragraph" w:customStyle="1" w:styleId="font5">
    <w:name w:val="font5"/>
    <w:basedOn w:val="Normal"/>
    <w:rsid w:val="00DD2944"/>
    <w:pPr>
      <w:spacing w:before="100" w:beforeAutospacing="1" w:after="100" w:afterAutospacing="1"/>
    </w:pPr>
    <w:rPr>
      <w:rFonts w:ascii="Arial" w:hAnsi="Arial" w:cs="Arial"/>
      <w:sz w:val="14"/>
      <w:szCs w:val="14"/>
      <w:lang w:eastAsia="hr-HR"/>
    </w:rPr>
  </w:style>
  <w:style w:type="paragraph" w:customStyle="1" w:styleId="xl73">
    <w:name w:val="xl7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78">
    <w:name w:val="xl78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lang w:eastAsia="hr-HR"/>
    </w:rPr>
  </w:style>
  <w:style w:type="paragraph" w:customStyle="1" w:styleId="xl121">
    <w:name w:val="xl121"/>
    <w:basedOn w:val="Normal"/>
    <w:rsid w:val="00DD2944"/>
    <w:pPr>
      <w:pBdr>
        <w:top w:val="single" w:sz="4" w:space="0" w:color="auto"/>
        <w:left w:val="single" w:sz="4" w:space="0" w:color="969696"/>
        <w:bottom w:val="single" w:sz="4" w:space="0" w:color="auto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hr-HR"/>
    </w:rPr>
  </w:style>
  <w:style w:type="table" w:customStyle="1" w:styleId="TableGrid">
    <w:name w:val="TableGrid"/>
    <w:rsid w:val="00DD294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Char1">
    <w:name w:val="Char Char1"/>
    <w:rsid w:val="00DD2944"/>
    <w:rPr>
      <w:rFonts w:ascii="Arial" w:hAnsi="Arial" w:cs="Arial"/>
      <w:color w:val="000000"/>
      <w:sz w:val="16"/>
      <w:szCs w:val="16"/>
      <w:lang w:val="en-GB" w:eastAsia="ar-SA" w:bidi="ar-SA"/>
    </w:rPr>
  </w:style>
  <w:style w:type="paragraph" w:customStyle="1" w:styleId="xl165">
    <w:name w:val="xl165"/>
    <w:basedOn w:val="Normal"/>
    <w:rsid w:val="00DD2944"/>
    <w:pPr>
      <w:shd w:val="clear" w:color="000000" w:fill="D9D9D9"/>
      <w:spacing w:before="100" w:beforeAutospacing="1" w:after="100" w:afterAutospacing="1"/>
    </w:pPr>
    <w:rPr>
      <w:b/>
      <w:bCs/>
      <w:i/>
      <w:iCs/>
      <w:color w:val="000000"/>
      <w:sz w:val="18"/>
      <w:szCs w:val="18"/>
      <w:lang w:eastAsia="hr-HR"/>
    </w:rPr>
  </w:style>
  <w:style w:type="paragraph" w:customStyle="1" w:styleId="xl166">
    <w:name w:val="xl16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000000"/>
      <w:sz w:val="18"/>
      <w:szCs w:val="18"/>
      <w:lang w:eastAsia="hr-HR"/>
    </w:rPr>
  </w:style>
  <w:style w:type="paragraph" w:customStyle="1" w:styleId="xl167">
    <w:name w:val="xl167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000000"/>
      <w:sz w:val="18"/>
      <w:szCs w:val="18"/>
      <w:lang w:eastAsia="hr-HR"/>
    </w:rPr>
  </w:style>
  <w:style w:type="paragraph" w:customStyle="1" w:styleId="xl168">
    <w:name w:val="xl168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366092"/>
      <w:spacing w:before="100" w:beforeAutospacing="1" w:after="100" w:afterAutospacing="1"/>
    </w:pPr>
    <w:rPr>
      <w:b/>
      <w:bCs/>
      <w:color w:val="FFFFFF"/>
      <w:sz w:val="18"/>
      <w:szCs w:val="18"/>
      <w:lang w:eastAsia="hr-HR"/>
    </w:rPr>
  </w:style>
  <w:style w:type="paragraph" w:customStyle="1" w:styleId="xl169">
    <w:name w:val="xl169"/>
    <w:basedOn w:val="Normal"/>
    <w:rsid w:val="00DD2944"/>
    <w:pPr>
      <w:pBdr>
        <w:top w:val="single" w:sz="4" w:space="0" w:color="auto"/>
      </w:pBdr>
      <w:shd w:val="clear" w:color="000000" w:fill="92CDDC"/>
      <w:spacing w:before="100" w:beforeAutospacing="1" w:after="100" w:afterAutospacing="1"/>
    </w:pPr>
    <w:rPr>
      <w:b/>
      <w:bCs/>
      <w:sz w:val="18"/>
      <w:szCs w:val="18"/>
      <w:lang w:eastAsia="hr-HR"/>
    </w:rPr>
  </w:style>
  <w:style w:type="paragraph" w:customStyle="1" w:styleId="xl170">
    <w:name w:val="xl170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color w:val="000000"/>
      <w:sz w:val="22"/>
      <w:szCs w:val="22"/>
      <w:lang w:eastAsia="hr-HR"/>
    </w:rPr>
  </w:style>
  <w:style w:type="paragraph" w:customStyle="1" w:styleId="xl171">
    <w:name w:val="xl171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color w:val="000000"/>
      <w:lang w:eastAsia="hr-HR"/>
    </w:rPr>
  </w:style>
  <w:style w:type="paragraph" w:customStyle="1" w:styleId="xl172">
    <w:name w:val="xl172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18"/>
      <w:szCs w:val="18"/>
      <w:lang w:eastAsia="hr-HR"/>
    </w:rPr>
  </w:style>
  <w:style w:type="paragraph" w:customStyle="1" w:styleId="xl173">
    <w:name w:val="xl173"/>
    <w:basedOn w:val="Normal"/>
    <w:rsid w:val="00DD2944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hr-HR"/>
    </w:rPr>
  </w:style>
  <w:style w:type="paragraph" w:customStyle="1" w:styleId="xl174">
    <w:name w:val="xl174"/>
    <w:basedOn w:val="Normal"/>
    <w:rsid w:val="00DD2944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hr-HR"/>
    </w:rPr>
  </w:style>
  <w:style w:type="paragraph" w:customStyle="1" w:styleId="xl175">
    <w:name w:val="xl175"/>
    <w:basedOn w:val="Normal"/>
    <w:rsid w:val="00DD2944"/>
    <w:pPr>
      <w:pBdr>
        <w:top w:val="single" w:sz="4" w:space="0" w:color="auto"/>
      </w:pBdr>
      <w:shd w:val="clear" w:color="000000" w:fill="92CDDC"/>
      <w:spacing w:before="100" w:beforeAutospacing="1" w:after="100" w:afterAutospacing="1"/>
    </w:pPr>
    <w:rPr>
      <w:b/>
      <w:bCs/>
      <w:lang w:eastAsia="hr-HR"/>
    </w:rPr>
  </w:style>
  <w:style w:type="paragraph" w:customStyle="1" w:styleId="xl176">
    <w:name w:val="xl176"/>
    <w:basedOn w:val="Normal"/>
    <w:rsid w:val="00DD2944"/>
    <w:pPr>
      <w:pBdr>
        <w:top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b/>
      <w:bCs/>
      <w:color w:val="FFFFFF"/>
      <w:sz w:val="22"/>
      <w:szCs w:val="22"/>
      <w:lang w:eastAsia="hr-HR"/>
    </w:rPr>
  </w:style>
  <w:style w:type="paragraph" w:customStyle="1" w:styleId="xl177">
    <w:name w:val="xl177"/>
    <w:basedOn w:val="Normal"/>
    <w:rsid w:val="00DD2944"/>
    <w:pPr>
      <w:pBdr>
        <w:top w:val="single" w:sz="4" w:space="0" w:color="auto"/>
        <w:left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paragraph" w:customStyle="1" w:styleId="xl178">
    <w:name w:val="xl178"/>
    <w:basedOn w:val="Normal"/>
    <w:rsid w:val="00DD2944"/>
    <w:pPr>
      <w:pBdr>
        <w:top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paragraph" w:customStyle="1" w:styleId="xl179">
    <w:name w:val="xl179"/>
    <w:basedOn w:val="Normal"/>
    <w:rsid w:val="00DD2944"/>
    <w:pPr>
      <w:pBdr>
        <w:top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paragraph" w:customStyle="1" w:styleId="xl180">
    <w:name w:val="xl180"/>
    <w:basedOn w:val="Normal"/>
    <w:rsid w:val="00DD2944"/>
    <w:pPr>
      <w:pBdr>
        <w:left w:val="single" w:sz="4" w:space="0" w:color="auto"/>
        <w:bottom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paragraph" w:customStyle="1" w:styleId="xl181">
    <w:name w:val="xl181"/>
    <w:basedOn w:val="Normal"/>
    <w:rsid w:val="00DD2944"/>
    <w:pPr>
      <w:pBdr>
        <w:bottom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paragraph" w:customStyle="1" w:styleId="xl182">
    <w:name w:val="xl182"/>
    <w:basedOn w:val="Normal"/>
    <w:rsid w:val="00DD2944"/>
    <w:pPr>
      <w:pBdr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character" w:customStyle="1" w:styleId="WW8Num4z0">
    <w:name w:val="WW8Num4z0"/>
    <w:rsid w:val="00DD2944"/>
    <w:rPr>
      <w:rFonts w:ascii="Wingdings" w:hAnsi="Wingdings"/>
    </w:rPr>
  </w:style>
  <w:style w:type="character" w:customStyle="1" w:styleId="WW8Num4z1">
    <w:name w:val="WW8Num4z1"/>
    <w:rsid w:val="00DD2944"/>
    <w:rPr>
      <w:rFonts w:ascii="Courier New" w:hAnsi="Courier New"/>
    </w:rPr>
  </w:style>
  <w:style w:type="character" w:customStyle="1" w:styleId="WW8Num4z3">
    <w:name w:val="WW8Num4z3"/>
    <w:rsid w:val="00DD2944"/>
    <w:rPr>
      <w:rFonts w:ascii="Symbol" w:hAnsi="Symbol"/>
    </w:rPr>
  </w:style>
  <w:style w:type="character" w:customStyle="1" w:styleId="WW8Num6z1">
    <w:name w:val="WW8Num6z1"/>
    <w:rsid w:val="00DD2944"/>
    <w:rPr>
      <w:rFonts w:ascii="Symbol" w:hAnsi="Symbol"/>
      <w:color w:val="auto"/>
    </w:rPr>
  </w:style>
  <w:style w:type="character" w:customStyle="1" w:styleId="WW8Num8z0">
    <w:name w:val="WW8Num8z0"/>
    <w:rsid w:val="00DD2944"/>
    <w:rPr>
      <w:rFonts w:ascii="Symbol" w:hAnsi="Symbol"/>
      <w:color w:val="auto"/>
    </w:rPr>
  </w:style>
  <w:style w:type="character" w:customStyle="1" w:styleId="WW8Num8z1">
    <w:name w:val="WW8Num8z1"/>
    <w:rsid w:val="00DD2944"/>
    <w:rPr>
      <w:rFonts w:ascii="Courier New" w:hAnsi="Courier New" w:cs="Courier New"/>
    </w:rPr>
  </w:style>
  <w:style w:type="character" w:customStyle="1" w:styleId="WW8Num8z2">
    <w:name w:val="WW8Num8z2"/>
    <w:rsid w:val="00DD2944"/>
    <w:rPr>
      <w:rFonts w:ascii="Wingdings" w:hAnsi="Wingdings"/>
    </w:rPr>
  </w:style>
  <w:style w:type="character" w:customStyle="1" w:styleId="WW8Num8z3">
    <w:name w:val="WW8Num8z3"/>
    <w:rsid w:val="00DD2944"/>
    <w:rPr>
      <w:rFonts w:ascii="Symbol" w:hAnsi="Symbol"/>
    </w:rPr>
  </w:style>
  <w:style w:type="character" w:customStyle="1" w:styleId="WW8Num9z0">
    <w:name w:val="WW8Num9z0"/>
    <w:rsid w:val="00DD2944"/>
    <w:rPr>
      <w:rFonts w:ascii="Symbol" w:hAnsi="Symbol"/>
      <w:color w:val="auto"/>
    </w:rPr>
  </w:style>
  <w:style w:type="character" w:customStyle="1" w:styleId="WW8Num9z1">
    <w:name w:val="WW8Num9z1"/>
    <w:rsid w:val="00DD2944"/>
    <w:rPr>
      <w:rFonts w:ascii="Courier New" w:hAnsi="Courier New" w:cs="Courier New"/>
    </w:rPr>
  </w:style>
  <w:style w:type="character" w:customStyle="1" w:styleId="WW8Num9z2">
    <w:name w:val="WW8Num9z2"/>
    <w:rsid w:val="00DD2944"/>
    <w:rPr>
      <w:rFonts w:ascii="Wingdings" w:hAnsi="Wingdings"/>
    </w:rPr>
  </w:style>
  <w:style w:type="character" w:customStyle="1" w:styleId="WW8Num9z3">
    <w:name w:val="WW8Num9z3"/>
    <w:rsid w:val="00DD2944"/>
    <w:rPr>
      <w:rFonts w:ascii="Symbol" w:hAnsi="Symbol"/>
    </w:rPr>
  </w:style>
  <w:style w:type="character" w:customStyle="1" w:styleId="DefaultParagraphFont1">
    <w:name w:val="Default Paragraph Font1"/>
    <w:rsid w:val="00DD2944"/>
  </w:style>
  <w:style w:type="paragraph" w:customStyle="1" w:styleId="Opis">
    <w:name w:val="Opis"/>
    <w:basedOn w:val="Normal"/>
    <w:rsid w:val="00DD2944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"/>
    <w:rsid w:val="00DD2944"/>
    <w:pPr>
      <w:suppressLineNumbers/>
      <w:suppressAutoHyphens/>
    </w:pPr>
    <w:rPr>
      <w:rFonts w:cs="Tahoma"/>
      <w:lang w:eastAsia="ar-SA"/>
    </w:rPr>
  </w:style>
  <w:style w:type="paragraph" w:customStyle="1" w:styleId="NormalWeb1">
    <w:name w:val="Normal (Web)1"/>
    <w:basedOn w:val="Normal"/>
    <w:rsid w:val="00DD2944"/>
    <w:pPr>
      <w:suppressAutoHyphens/>
      <w:spacing w:before="280" w:after="280"/>
    </w:pPr>
    <w:rPr>
      <w:rFonts w:ascii="Arial" w:hAnsi="Arial" w:cs="Arial"/>
      <w:color w:val="000000"/>
      <w:sz w:val="16"/>
      <w:szCs w:val="16"/>
      <w:lang w:val="en-GB" w:eastAsia="ar-SA"/>
    </w:rPr>
  </w:style>
  <w:style w:type="paragraph" w:customStyle="1" w:styleId="BodyText31">
    <w:name w:val="Body Text 31"/>
    <w:basedOn w:val="Normal"/>
    <w:rsid w:val="00DD2944"/>
    <w:pPr>
      <w:suppressAutoHyphens/>
      <w:spacing w:after="120"/>
    </w:pPr>
    <w:rPr>
      <w:sz w:val="16"/>
      <w:szCs w:val="16"/>
      <w:lang w:eastAsia="ar-SA"/>
    </w:rPr>
  </w:style>
  <w:style w:type="paragraph" w:customStyle="1" w:styleId="Naslovtablice">
    <w:name w:val="Naslov tablice"/>
    <w:basedOn w:val="Sadrajitablice"/>
    <w:rsid w:val="00DD2944"/>
    <w:pPr>
      <w:jc w:val="center"/>
    </w:pPr>
    <w:rPr>
      <w:b/>
      <w:bCs/>
    </w:rPr>
  </w:style>
  <w:style w:type="paragraph" w:customStyle="1" w:styleId="Sadrajokvira">
    <w:name w:val="Sadržaj okvira"/>
    <w:basedOn w:val="Tijeloteksta"/>
    <w:rsid w:val="00DD2944"/>
    <w:pPr>
      <w:suppressAutoHyphens/>
      <w:jc w:val="both"/>
    </w:pPr>
    <w:rPr>
      <w:lang w:eastAsia="ar-SA"/>
    </w:rPr>
  </w:style>
  <w:style w:type="paragraph" w:customStyle="1" w:styleId="Tekstbalonia2">
    <w:name w:val="Tekst balončića2"/>
    <w:basedOn w:val="Normal"/>
    <w:semiHidden/>
    <w:rsid w:val="00DD2944"/>
    <w:rPr>
      <w:rFonts w:ascii="Tahoma" w:hAnsi="Tahoma" w:cs="Tahoma"/>
      <w:sz w:val="16"/>
      <w:szCs w:val="16"/>
    </w:rPr>
  </w:style>
  <w:style w:type="paragraph" w:customStyle="1" w:styleId="xl63">
    <w:name w:val="xl6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hr-HR"/>
    </w:rPr>
  </w:style>
  <w:style w:type="paragraph" w:customStyle="1" w:styleId="xl64">
    <w:name w:val="xl6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16"/>
      <w:szCs w:val="16"/>
      <w:lang w:eastAsia="hr-HR"/>
    </w:rPr>
  </w:style>
  <w:style w:type="paragraph" w:customStyle="1" w:styleId="xl65">
    <w:name w:val="xl6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  <w:color w:val="FFFFFF"/>
      <w:sz w:val="16"/>
      <w:szCs w:val="16"/>
      <w:lang w:eastAsia="hr-HR"/>
    </w:rPr>
  </w:style>
  <w:style w:type="paragraph" w:customStyle="1" w:styleId="xl66">
    <w:name w:val="xl6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hr-HR"/>
    </w:rPr>
  </w:style>
  <w:style w:type="paragraph" w:customStyle="1" w:styleId="xl183">
    <w:name w:val="xl183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hr-HR"/>
    </w:rPr>
  </w:style>
  <w:style w:type="paragraph" w:customStyle="1" w:styleId="xl184">
    <w:name w:val="xl184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185">
    <w:name w:val="xl185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  <w:lang w:eastAsia="hr-HR"/>
    </w:rPr>
  </w:style>
  <w:style w:type="paragraph" w:customStyle="1" w:styleId="xl186">
    <w:name w:val="xl186"/>
    <w:basedOn w:val="Normal"/>
    <w:rsid w:val="00DD29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eastAsia="hr-HR"/>
    </w:rPr>
  </w:style>
  <w:style w:type="paragraph" w:customStyle="1" w:styleId="xl187">
    <w:name w:val="xl187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hr-HR"/>
    </w:rPr>
  </w:style>
  <w:style w:type="paragraph" w:customStyle="1" w:styleId="xl188">
    <w:name w:val="xl188"/>
    <w:basedOn w:val="Normal"/>
    <w:rsid w:val="00DD29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189">
    <w:name w:val="xl189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  <w:lang w:eastAsia="hr-HR"/>
    </w:rPr>
  </w:style>
  <w:style w:type="paragraph" w:customStyle="1" w:styleId="xl190">
    <w:name w:val="xl190"/>
    <w:basedOn w:val="Normal"/>
    <w:rsid w:val="00DD29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eastAsia="hr-HR"/>
    </w:rPr>
  </w:style>
  <w:style w:type="paragraph" w:customStyle="1" w:styleId="xl191">
    <w:name w:val="xl191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eastAsia="hr-HR"/>
    </w:rPr>
  </w:style>
  <w:style w:type="paragraph" w:customStyle="1" w:styleId="xl192">
    <w:name w:val="xl192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eastAsia="hr-HR"/>
    </w:rPr>
  </w:style>
  <w:style w:type="paragraph" w:customStyle="1" w:styleId="xl193">
    <w:name w:val="xl193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194">
    <w:name w:val="xl19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195">
    <w:name w:val="xl195"/>
    <w:basedOn w:val="Normal"/>
    <w:rsid w:val="00DD29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196">
    <w:name w:val="xl196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197">
    <w:name w:val="xl19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198">
    <w:name w:val="xl19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199">
    <w:name w:val="xl19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200">
    <w:name w:val="xl200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201">
    <w:name w:val="xl201"/>
    <w:basedOn w:val="Normal"/>
    <w:rsid w:val="00DD29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202">
    <w:name w:val="xl20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  <w:lang w:eastAsia="hr-HR"/>
    </w:rPr>
  </w:style>
  <w:style w:type="paragraph" w:customStyle="1" w:styleId="xl203">
    <w:name w:val="xl203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  <w:lang w:eastAsia="hr-HR"/>
    </w:rPr>
  </w:style>
  <w:style w:type="paragraph" w:customStyle="1" w:styleId="xl204">
    <w:name w:val="xl20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eastAsia="hr-HR"/>
    </w:rPr>
  </w:style>
  <w:style w:type="paragraph" w:customStyle="1" w:styleId="xl205">
    <w:name w:val="xl20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b/>
      <w:bCs/>
      <w:color w:val="FFFFFF"/>
      <w:sz w:val="16"/>
      <w:szCs w:val="16"/>
      <w:lang w:eastAsia="hr-HR"/>
    </w:rPr>
  </w:style>
  <w:style w:type="paragraph" w:customStyle="1" w:styleId="xl206">
    <w:name w:val="xl20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</w:pPr>
    <w:rPr>
      <w:b/>
      <w:bCs/>
      <w:color w:val="FFFFFF"/>
      <w:sz w:val="16"/>
      <w:szCs w:val="16"/>
      <w:lang w:eastAsia="hr-HR"/>
    </w:rPr>
  </w:style>
  <w:style w:type="paragraph" w:customStyle="1" w:styleId="font6">
    <w:name w:val="font6"/>
    <w:basedOn w:val="Normal"/>
    <w:rsid w:val="00DD2944"/>
    <w:pPr>
      <w:spacing w:before="100" w:beforeAutospacing="1" w:after="100" w:afterAutospacing="1"/>
    </w:pPr>
    <w:rPr>
      <w:rFonts w:ascii="Arial Narrow" w:hAnsi="Arial Narrow"/>
      <w:sz w:val="16"/>
      <w:szCs w:val="16"/>
      <w:lang w:eastAsia="hr-HR"/>
    </w:rPr>
  </w:style>
  <w:style w:type="table" w:styleId="Srednjipopis-Isticanje6">
    <w:name w:val="Light List Accent 6"/>
    <w:basedOn w:val="Obinatablica"/>
    <w:uiPriority w:val="61"/>
    <w:rsid w:val="00DD2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character" w:customStyle="1" w:styleId="bold">
    <w:name w:val="bold"/>
    <w:basedOn w:val="Zadanifontodlomka"/>
    <w:rsid w:val="00DD2944"/>
  </w:style>
  <w:style w:type="paragraph" w:customStyle="1" w:styleId="natjecaj">
    <w:name w:val="natjecaj"/>
    <w:basedOn w:val="Normal"/>
    <w:rsid w:val="00DD2944"/>
    <w:pPr>
      <w:spacing w:before="100" w:beforeAutospacing="1" w:after="100" w:afterAutospacing="1"/>
    </w:pPr>
    <w:rPr>
      <w:lang w:eastAsia="hr-HR"/>
    </w:rPr>
  </w:style>
  <w:style w:type="paragraph" w:customStyle="1" w:styleId="Standard">
    <w:name w:val="Standard"/>
    <w:rsid w:val="00DD29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klasa2">
    <w:name w:val="klasa2"/>
    <w:basedOn w:val="Normal"/>
    <w:rsid w:val="00DD2944"/>
    <w:pPr>
      <w:spacing w:before="100" w:beforeAutospacing="1" w:after="100" w:afterAutospacing="1"/>
    </w:pPr>
    <w:rPr>
      <w:lang w:eastAsia="hr-HR"/>
    </w:rPr>
  </w:style>
  <w:style w:type="paragraph" w:customStyle="1" w:styleId="SubTitle2">
    <w:name w:val="SubTitle 2"/>
    <w:basedOn w:val="Normal"/>
    <w:rsid w:val="00DD2944"/>
    <w:pPr>
      <w:spacing w:after="240"/>
      <w:jc w:val="center"/>
    </w:pPr>
    <w:rPr>
      <w:b/>
      <w:snapToGrid w:val="0"/>
      <w:sz w:val="32"/>
      <w:szCs w:val="20"/>
      <w:lang w:val="en-GB"/>
    </w:rPr>
  </w:style>
  <w:style w:type="paragraph" w:customStyle="1" w:styleId="t-12-9-fett-s">
    <w:name w:val="t-12-9-fett-s"/>
    <w:basedOn w:val="Normal"/>
    <w:rsid w:val="00DD2944"/>
    <w:pPr>
      <w:spacing w:before="100" w:beforeAutospacing="1" w:after="100" w:afterAutospacing="1"/>
      <w:jc w:val="center"/>
    </w:pPr>
    <w:rPr>
      <w:b/>
      <w:bCs/>
      <w:sz w:val="28"/>
      <w:szCs w:val="28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D2944"/>
    <w:rPr>
      <w:color w:val="808080"/>
      <w:shd w:val="clear" w:color="auto" w:fill="E6E6E6"/>
    </w:rPr>
  </w:style>
  <w:style w:type="character" w:customStyle="1" w:styleId="BezproredaChar">
    <w:name w:val="Bez proreda Char"/>
    <w:aliases w:val="Keki Char"/>
    <w:link w:val="Bezproreda"/>
    <w:uiPriority w:val="1"/>
    <w:locked/>
    <w:rsid w:val="00DD2944"/>
  </w:style>
  <w:style w:type="paragraph" w:customStyle="1" w:styleId="box456505">
    <w:name w:val="box_456505"/>
    <w:basedOn w:val="Normal"/>
    <w:rsid w:val="00DD2944"/>
    <w:pPr>
      <w:spacing w:before="100" w:beforeAutospacing="1" w:after="100" w:afterAutospacing="1"/>
    </w:pPr>
    <w:rPr>
      <w:lang w:eastAsia="hr-HR"/>
    </w:rPr>
  </w:style>
  <w:style w:type="table" w:styleId="Obinatablica2">
    <w:name w:val="Plain Table 2"/>
    <w:basedOn w:val="Obinatablica"/>
    <w:uiPriority w:val="42"/>
    <w:rsid w:val="00DD29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-4812011588100809015gmail-xbe">
    <w:name w:val="m_-4812011588100809015gmail-_xbe"/>
    <w:rsid w:val="00DD2944"/>
  </w:style>
  <w:style w:type="paragraph" w:styleId="Tijeloteksta-uvlaka2">
    <w:name w:val="Body Text Indent 2"/>
    <w:basedOn w:val="Normal"/>
    <w:link w:val="Tijeloteksta-uvlaka2Char"/>
    <w:rsid w:val="00DD2944"/>
    <w:pPr>
      <w:spacing w:after="120" w:line="480" w:lineRule="auto"/>
      <w:ind w:left="283"/>
      <w:jc w:val="both"/>
    </w:pPr>
    <w:rPr>
      <w:rFonts w:ascii="Calibri" w:hAnsi="Calibri" w:cs="Tahoma"/>
      <w:szCs w:val="20"/>
      <w:lang w:eastAsia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DD2944"/>
    <w:rPr>
      <w:rFonts w:ascii="Calibri" w:eastAsia="Times New Roman" w:hAnsi="Calibri" w:cs="Tahoma"/>
      <w:sz w:val="24"/>
      <w:szCs w:val="20"/>
      <w:lang w:eastAsia="hr-HR"/>
    </w:rPr>
  </w:style>
  <w:style w:type="character" w:customStyle="1" w:styleId="Heading2Char1">
    <w:name w:val="Heading 2 Char1"/>
    <w:rsid w:val="00DD2944"/>
    <w:rPr>
      <w:b/>
      <w:noProof w:val="0"/>
      <w:sz w:val="28"/>
      <w:lang w:val="en-GB"/>
    </w:rPr>
  </w:style>
  <w:style w:type="paragraph" w:customStyle="1" w:styleId="Style1">
    <w:name w:val="Style1"/>
    <w:basedOn w:val="Normal"/>
    <w:uiPriority w:val="99"/>
    <w:rsid w:val="00DD2944"/>
    <w:pPr>
      <w:jc w:val="both"/>
    </w:pPr>
    <w:rPr>
      <w:rFonts w:ascii="Calibri" w:hAnsi="Calibri"/>
      <w:b/>
      <w:sz w:val="26"/>
      <w:szCs w:val="20"/>
    </w:rPr>
  </w:style>
  <w:style w:type="character" w:customStyle="1" w:styleId="Heading1Char">
    <w:name w:val="Heading 1 Char"/>
    <w:rsid w:val="00DD2944"/>
    <w:rPr>
      <w:sz w:val="32"/>
      <w:lang w:val="en-US" w:eastAsia="en-US" w:bidi="ar-SA"/>
    </w:rPr>
  </w:style>
  <w:style w:type="character" w:customStyle="1" w:styleId="CharChar2">
    <w:name w:val="Char Char2"/>
    <w:rsid w:val="00DD2944"/>
    <w:rPr>
      <w:rFonts w:ascii="Tahoma" w:hAnsi="Tahoma" w:cs="Tahoma"/>
      <w:bCs/>
      <w:lang w:val="hr-HR" w:eastAsia="hr-HR" w:bidi="ar-SA"/>
    </w:rPr>
  </w:style>
  <w:style w:type="paragraph" w:styleId="Tijeloteksta-uvlaka3">
    <w:name w:val="Body Text Indent 3"/>
    <w:basedOn w:val="Normal"/>
    <w:link w:val="Tijeloteksta-uvlaka3Char"/>
    <w:rsid w:val="00DD2944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Calibri" w:hAnsi="Calibri"/>
      <w:lang w:eastAsia="hr-HR"/>
    </w:rPr>
  </w:style>
  <w:style w:type="character" w:customStyle="1" w:styleId="Tijeloteksta-uvlaka3Char">
    <w:name w:val="Tijelo teksta - uvlaka 3 Char"/>
    <w:basedOn w:val="Zadanifontodlomka"/>
    <w:link w:val="Tijeloteksta-uvlaka3"/>
    <w:rsid w:val="00DD2944"/>
    <w:rPr>
      <w:rFonts w:ascii="Calibri" w:eastAsia="Times New Roman" w:hAnsi="Calibri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uiPriority w:val="34"/>
    <w:qFormat/>
    <w:rsid w:val="00DD29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BA"/>
    </w:rPr>
  </w:style>
  <w:style w:type="paragraph" w:customStyle="1" w:styleId="Podnaslov3">
    <w:name w:val="Podnaslov3"/>
    <w:basedOn w:val="Normal"/>
    <w:rsid w:val="00DD2944"/>
    <w:pPr>
      <w:tabs>
        <w:tab w:val="left" w:pos="709"/>
      </w:tabs>
      <w:spacing w:line="300" w:lineRule="exact"/>
      <w:jc w:val="both"/>
    </w:pPr>
    <w:rPr>
      <w:rFonts w:ascii="Trebuchet MS" w:hAnsi="Trebuchet MS"/>
      <w:b/>
      <w:szCs w:val="20"/>
      <w:lang w:eastAsia="zh-CN"/>
    </w:rPr>
  </w:style>
  <w:style w:type="character" w:styleId="Referencakomentara">
    <w:name w:val="annotation reference"/>
    <w:semiHidden/>
    <w:rsid w:val="00DD2944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semiHidden/>
    <w:rsid w:val="00DD2944"/>
    <w:pPr>
      <w:widowControl/>
    </w:pPr>
    <w:rPr>
      <w:rFonts w:ascii="Tahoma" w:hAnsi="Tahoma" w:cs="Tahoma"/>
      <w:b/>
      <w:bCs/>
      <w:snapToGrid/>
      <w:lang w:eastAsia="hr-HR"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DD2944"/>
    <w:rPr>
      <w:rFonts w:ascii="Tahoma" w:eastAsia="Times New Roman" w:hAnsi="Tahoma" w:cs="Tahoma"/>
      <w:b/>
      <w:bCs/>
      <w:snapToGrid/>
      <w:sz w:val="20"/>
      <w:szCs w:val="20"/>
      <w:lang w:eastAsia="hr-HR"/>
    </w:rPr>
  </w:style>
  <w:style w:type="paragraph" w:customStyle="1" w:styleId="1">
    <w:name w:val="1"/>
    <w:basedOn w:val="Normal"/>
    <w:semiHidden/>
    <w:rsid w:val="00DD2944"/>
    <w:pPr>
      <w:spacing w:after="160" w:line="240" w:lineRule="exact"/>
    </w:pPr>
    <w:rPr>
      <w:rFonts w:ascii="Calibri" w:hAnsi="Calibri"/>
      <w:szCs w:val="20"/>
      <w:lang w:val="en-US"/>
    </w:rPr>
  </w:style>
  <w:style w:type="paragraph" w:customStyle="1" w:styleId="t-12-9-sred">
    <w:name w:val="t-12-9-sred"/>
    <w:basedOn w:val="Normal"/>
    <w:rsid w:val="00DD2944"/>
    <w:pPr>
      <w:spacing w:before="100" w:beforeAutospacing="1" w:after="100" w:afterAutospacing="1"/>
      <w:jc w:val="center"/>
    </w:pPr>
    <w:rPr>
      <w:rFonts w:ascii="Calibri" w:hAnsi="Calibri"/>
      <w:sz w:val="28"/>
      <w:szCs w:val="28"/>
      <w:lang w:eastAsia="hr-HR"/>
    </w:rPr>
  </w:style>
  <w:style w:type="paragraph" w:customStyle="1" w:styleId="Style24">
    <w:name w:val="Style24"/>
    <w:basedOn w:val="Normal"/>
    <w:uiPriority w:val="99"/>
    <w:rsid w:val="00DD2944"/>
    <w:pPr>
      <w:widowControl w:val="0"/>
      <w:autoSpaceDE w:val="0"/>
      <w:autoSpaceDN w:val="0"/>
      <w:adjustRightInd w:val="0"/>
    </w:pPr>
    <w:rPr>
      <w:rFonts w:ascii="Calibri" w:hAnsi="Calibri"/>
      <w:lang w:eastAsia="hr-HR"/>
    </w:rPr>
  </w:style>
  <w:style w:type="paragraph" w:customStyle="1" w:styleId="Style58">
    <w:name w:val="Style58"/>
    <w:basedOn w:val="Normal"/>
    <w:uiPriority w:val="99"/>
    <w:rsid w:val="00DD2944"/>
    <w:pPr>
      <w:widowControl w:val="0"/>
      <w:autoSpaceDE w:val="0"/>
      <w:autoSpaceDN w:val="0"/>
      <w:adjustRightInd w:val="0"/>
    </w:pPr>
    <w:rPr>
      <w:rFonts w:ascii="Calibri" w:hAnsi="Calibri"/>
      <w:lang w:eastAsia="hr-HR"/>
    </w:rPr>
  </w:style>
  <w:style w:type="character" w:customStyle="1" w:styleId="FontStyle85">
    <w:name w:val="Font Style85"/>
    <w:uiPriority w:val="99"/>
    <w:rsid w:val="00DD2944"/>
    <w:rPr>
      <w:rFonts w:ascii="Times New Roman" w:hAnsi="Times New Roman" w:cs="Times New Roman"/>
      <w:sz w:val="22"/>
      <w:szCs w:val="22"/>
    </w:rPr>
  </w:style>
  <w:style w:type="paragraph" w:customStyle="1" w:styleId="CharCharCharChar">
    <w:name w:val="Char Char Char Char"/>
    <w:basedOn w:val="Normal"/>
    <w:semiHidden/>
    <w:rsid w:val="00DD2944"/>
    <w:pPr>
      <w:spacing w:after="160" w:line="240" w:lineRule="exact"/>
    </w:pPr>
    <w:rPr>
      <w:rFonts w:ascii="Calibri" w:hAnsi="Calibri"/>
      <w:szCs w:val="20"/>
      <w:lang w:val="en-US"/>
    </w:rPr>
  </w:style>
  <w:style w:type="character" w:customStyle="1" w:styleId="grame">
    <w:name w:val="grame"/>
    <w:basedOn w:val="Zadanifontodlomka"/>
    <w:rsid w:val="00DD2944"/>
  </w:style>
  <w:style w:type="character" w:customStyle="1" w:styleId="Heading3Char1">
    <w:name w:val="Heading 3 Char1"/>
    <w:aliases w:val="Heading 3 Char Char"/>
    <w:rsid w:val="00DD2944"/>
    <w:rPr>
      <w:rFonts w:ascii="Arial" w:hAnsi="Arial"/>
      <w:sz w:val="24"/>
      <w:szCs w:val="24"/>
      <w:lang w:val="hr-HR" w:eastAsia="hr-HR" w:bidi="ar-SA"/>
    </w:rPr>
  </w:style>
  <w:style w:type="paragraph" w:customStyle="1" w:styleId="EPZPTableCaption">
    <w:name w:val="EPZ_P_TableCaption"/>
    <w:basedOn w:val="Normal"/>
    <w:rsid w:val="00DD2944"/>
    <w:pPr>
      <w:keepNext/>
      <w:keepLines/>
      <w:spacing w:before="440" w:after="220"/>
      <w:ind w:left="851"/>
      <w:jc w:val="both"/>
    </w:pPr>
    <w:rPr>
      <w:rFonts w:ascii="Arial" w:hAnsi="Arial"/>
      <w:sz w:val="22"/>
      <w:szCs w:val="20"/>
    </w:rPr>
  </w:style>
  <w:style w:type="numbering" w:customStyle="1" w:styleId="NoList1">
    <w:name w:val="No List1"/>
    <w:next w:val="Bezpopisa"/>
    <w:uiPriority w:val="99"/>
    <w:semiHidden/>
    <w:unhideWhenUsed/>
    <w:rsid w:val="00DD2944"/>
  </w:style>
  <w:style w:type="paragraph" w:styleId="Podnaslov">
    <w:name w:val="Subtitle"/>
    <w:basedOn w:val="Normal"/>
    <w:next w:val="Normal"/>
    <w:link w:val="PodnaslovChar"/>
    <w:uiPriority w:val="11"/>
    <w:qFormat/>
    <w:rsid w:val="00DD2944"/>
    <w:pPr>
      <w:numPr>
        <w:ilvl w:val="1"/>
      </w:numPr>
      <w:spacing w:after="240"/>
      <w:jc w:val="both"/>
    </w:pPr>
    <w:rPr>
      <w:rFonts w:ascii="Cambria" w:hAnsi="Cambria"/>
      <w:i/>
      <w:iCs/>
      <w:color w:val="4F81BD"/>
      <w:spacing w:val="15"/>
      <w:lang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DD294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hr-HR"/>
    </w:rPr>
  </w:style>
  <w:style w:type="character" w:styleId="Istaknuto">
    <w:name w:val="Emphasis"/>
    <w:qFormat/>
    <w:rsid w:val="00DD2944"/>
    <w:rPr>
      <w:i/>
      <w:iCs/>
    </w:rPr>
  </w:style>
  <w:style w:type="character" w:styleId="Jakoisticanje">
    <w:name w:val="Intense Emphasis"/>
    <w:uiPriority w:val="21"/>
    <w:qFormat/>
    <w:rsid w:val="00DD2944"/>
    <w:rPr>
      <w:b/>
      <w:bCs/>
      <w:i/>
      <w:iCs/>
      <w:color w:val="4F81BD"/>
    </w:rPr>
  </w:style>
  <w:style w:type="paragraph" w:styleId="TOCNaslov">
    <w:name w:val="TOC Heading"/>
    <w:basedOn w:val="Naslov1"/>
    <w:next w:val="Normal"/>
    <w:uiPriority w:val="39"/>
    <w:unhideWhenUsed/>
    <w:qFormat/>
    <w:rsid w:val="00DD2944"/>
    <w:pPr>
      <w:numPr>
        <w:numId w:val="11"/>
      </w:numPr>
      <w:tabs>
        <w:tab w:val="left" w:pos="6521"/>
      </w:tabs>
      <w:spacing w:before="240" w:after="60" w:line="288" w:lineRule="auto"/>
      <w:ind w:left="0" w:firstLine="0"/>
      <w:jc w:val="both"/>
      <w:outlineLvl w:val="9"/>
    </w:pPr>
    <w:rPr>
      <w:rFonts w:ascii="Cambria" w:hAnsi="Cambria"/>
      <w:kern w:val="32"/>
      <w:sz w:val="28"/>
      <w:szCs w:val="28"/>
      <w:lang w:val="en-GB"/>
    </w:rPr>
  </w:style>
  <w:style w:type="paragraph" w:customStyle="1" w:styleId="odlomak">
    <w:name w:val="odlomak"/>
    <w:basedOn w:val="Normal"/>
    <w:link w:val="odlomakChar"/>
    <w:qFormat/>
    <w:rsid w:val="00DD2944"/>
    <w:pPr>
      <w:spacing w:after="240" w:line="288" w:lineRule="auto"/>
      <w:jc w:val="both"/>
    </w:pPr>
    <w:rPr>
      <w:rFonts w:ascii="Calibri" w:hAnsi="Calibri"/>
      <w:b/>
      <w:sz w:val="22"/>
      <w:szCs w:val="22"/>
      <w:u w:val="single"/>
      <w:lang w:eastAsia="hr-HR"/>
    </w:rPr>
  </w:style>
  <w:style w:type="character" w:customStyle="1" w:styleId="odlomakChar">
    <w:name w:val="odlomak Char"/>
    <w:link w:val="odlomak"/>
    <w:rsid w:val="00DD2944"/>
    <w:rPr>
      <w:rFonts w:ascii="Calibri" w:eastAsia="Times New Roman" w:hAnsi="Calibri" w:cs="Times New Roman"/>
      <w:b/>
      <w:u w:val="single"/>
      <w:lang w:eastAsia="hr-HR"/>
    </w:rPr>
  </w:style>
  <w:style w:type="paragraph" w:customStyle="1" w:styleId="natuknica">
    <w:name w:val="natuknica"/>
    <w:basedOn w:val="Normal"/>
    <w:next w:val="Normal"/>
    <w:qFormat/>
    <w:rsid w:val="00DD2944"/>
    <w:pPr>
      <w:numPr>
        <w:numId w:val="12"/>
      </w:numPr>
      <w:tabs>
        <w:tab w:val="left" w:pos="709"/>
      </w:tabs>
      <w:spacing w:after="240"/>
      <w:contextualSpacing/>
      <w:jc w:val="both"/>
    </w:pPr>
    <w:rPr>
      <w:rFonts w:ascii="Calibri" w:hAnsi="Calibri"/>
      <w:sz w:val="22"/>
      <w:szCs w:val="22"/>
      <w:lang w:eastAsia="hr-HR"/>
    </w:rPr>
  </w:style>
  <w:style w:type="paragraph" w:customStyle="1" w:styleId="CM48">
    <w:name w:val="CM48"/>
    <w:basedOn w:val="Normal"/>
    <w:next w:val="Normal"/>
    <w:uiPriority w:val="99"/>
    <w:rsid w:val="00DD2944"/>
    <w:pPr>
      <w:widowControl w:val="0"/>
      <w:autoSpaceDE w:val="0"/>
      <w:autoSpaceDN w:val="0"/>
      <w:adjustRightInd w:val="0"/>
    </w:pPr>
    <w:rPr>
      <w:rFonts w:ascii="Calibri" w:hAnsi="Calibri"/>
      <w:lang w:val="en-US"/>
    </w:rPr>
  </w:style>
  <w:style w:type="paragraph" w:customStyle="1" w:styleId="CM102">
    <w:name w:val="CM102"/>
    <w:basedOn w:val="Normal"/>
    <w:next w:val="Normal"/>
    <w:uiPriority w:val="99"/>
    <w:rsid w:val="00DD2944"/>
    <w:pPr>
      <w:widowControl w:val="0"/>
      <w:autoSpaceDE w:val="0"/>
      <w:autoSpaceDN w:val="0"/>
      <w:adjustRightInd w:val="0"/>
    </w:pPr>
    <w:rPr>
      <w:rFonts w:ascii="Calibri" w:hAnsi="Calibri"/>
      <w:lang w:val="en-US"/>
    </w:rPr>
  </w:style>
  <w:style w:type="paragraph" w:customStyle="1" w:styleId="CM51">
    <w:name w:val="CM51"/>
    <w:basedOn w:val="Normal"/>
    <w:next w:val="Normal"/>
    <w:uiPriority w:val="99"/>
    <w:rsid w:val="00DD2944"/>
    <w:pPr>
      <w:widowControl w:val="0"/>
      <w:autoSpaceDE w:val="0"/>
      <w:autoSpaceDN w:val="0"/>
      <w:adjustRightInd w:val="0"/>
      <w:spacing w:line="293" w:lineRule="atLeast"/>
    </w:pPr>
    <w:rPr>
      <w:rFonts w:ascii="Calibri" w:hAnsi="Calibri"/>
      <w:lang w:val="en-US"/>
    </w:rPr>
  </w:style>
  <w:style w:type="paragraph" w:customStyle="1" w:styleId="CM104">
    <w:name w:val="CM104"/>
    <w:basedOn w:val="Normal"/>
    <w:next w:val="Normal"/>
    <w:uiPriority w:val="99"/>
    <w:rsid w:val="00DD2944"/>
    <w:pPr>
      <w:widowControl w:val="0"/>
      <w:autoSpaceDE w:val="0"/>
      <w:autoSpaceDN w:val="0"/>
      <w:adjustRightInd w:val="0"/>
    </w:pPr>
    <w:rPr>
      <w:rFonts w:ascii="Calibri" w:hAnsi="Calibri"/>
      <w:lang w:val="en-US"/>
    </w:rPr>
  </w:style>
  <w:style w:type="paragraph" w:customStyle="1" w:styleId="CM66">
    <w:name w:val="CM66"/>
    <w:basedOn w:val="Normal"/>
    <w:next w:val="Normal"/>
    <w:uiPriority w:val="99"/>
    <w:rsid w:val="00DD2944"/>
    <w:pPr>
      <w:widowControl w:val="0"/>
      <w:autoSpaceDE w:val="0"/>
      <w:autoSpaceDN w:val="0"/>
      <w:adjustRightInd w:val="0"/>
      <w:spacing w:line="293" w:lineRule="atLeast"/>
    </w:pPr>
    <w:rPr>
      <w:rFonts w:ascii="Calibri" w:hAnsi="Calibri"/>
      <w:lang w:val="en-US"/>
    </w:rPr>
  </w:style>
  <w:style w:type="table" w:customStyle="1" w:styleId="TableGrid1">
    <w:name w:val="Table Grid1"/>
    <w:basedOn w:val="Obinatablica"/>
    <w:next w:val="Reetkatablice"/>
    <w:uiPriority w:val="59"/>
    <w:rsid w:val="00DD2944"/>
    <w:pPr>
      <w:spacing w:after="0" w:line="240" w:lineRule="auto"/>
    </w:pPr>
    <w:rPr>
      <w:rFonts w:ascii="Calibri" w:eastAsia="Times New Roman" w:hAnsi="Calibri" w:cs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Char11">
    <w:name w:val="Char Char11"/>
    <w:rsid w:val="00DD2944"/>
    <w:rPr>
      <w:rFonts w:ascii="Tahoma" w:hAnsi="Tahoma" w:cs="Tahoma"/>
      <w:b/>
      <w:bCs/>
      <w:sz w:val="24"/>
      <w:szCs w:val="24"/>
      <w:lang w:val="hr-HR" w:eastAsia="hr-HR" w:bidi="ar-SA"/>
    </w:rPr>
  </w:style>
  <w:style w:type="character" w:customStyle="1" w:styleId="CharChar3">
    <w:name w:val="Char Char3"/>
    <w:rsid w:val="00DD2944"/>
    <w:rPr>
      <w:rFonts w:ascii="Tahoma" w:hAnsi="Tahoma" w:cs="Tahoma"/>
      <w:b/>
      <w:sz w:val="22"/>
      <w:szCs w:val="22"/>
      <w:lang w:val="hr-HR" w:eastAsia="hr-HR" w:bidi="ar-SA"/>
    </w:rPr>
  </w:style>
  <w:style w:type="character" w:customStyle="1" w:styleId="CharChar21">
    <w:name w:val="Char Char21"/>
    <w:rsid w:val="00DD2944"/>
    <w:rPr>
      <w:rFonts w:ascii="Tahoma" w:hAnsi="Tahoma" w:cs="Tahoma"/>
      <w:bCs/>
      <w:lang w:val="hr-HR" w:eastAsia="hr-HR" w:bidi="ar-SA"/>
    </w:rPr>
  </w:style>
  <w:style w:type="paragraph" w:customStyle="1" w:styleId="clanak-">
    <w:name w:val="clanak-"/>
    <w:basedOn w:val="Normal"/>
    <w:rsid w:val="00DD2944"/>
    <w:pPr>
      <w:spacing w:before="100" w:beforeAutospacing="1" w:after="100" w:afterAutospacing="1"/>
      <w:jc w:val="center"/>
    </w:pPr>
    <w:rPr>
      <w:rFonts w:ascii="Calibri" w:hAnsi="Calibri"/>
      <w:lang w:val="en-US"/>
    </w:rPr>
  </w:style>
  <w:style w:type="paragraph" w:customStyle="1" w:styleId="t-10-9-kurz-s">
    <w:name w:val="t-10-9-kurz-s"/>
    <w:basedOn w:val="Normal"/>
    <w:rsid w:val="00DD2944"/>
    <w:pPr>
      <w:spacing w:before="100" w:beforeAutospacing="1" w:after="100" w:afterAutospacing="1"/>
      <w:jc w:val="center"/>
    </w:pPr>
    <w:rPr>
      <w:rFonts w:ascii="Calibri" w:hAnsi="Calibri"/>
      <w:i/>
      <w:iCs/>
      <w:sz w:val="26"/>
      <w:szCs w:val="26"/>
      <w:lang w:val="en-US"/>
    </w:rPr>
  </w:style>
  <w:style w:type="paragraph" w:customStyle="1" w:styleId="clanak">
    <w:name w:val="clanak"/>
    <w:basedOn w:val="Normal"/>
    <w:rsid w:val="00DD2944"/>
    <w:pPr>
      <w:spacing w:before="100" w:beforeAutospacing="1" w:after="100" w:afterAutospacing="1"/>
      <w:jc w:val="center"/>
    </w:pPr>
    <w:rPr>
      <w:rFonts w:ascii="Calibri" w:hAnsi="Calibri"/>
      <w:lang w:eastAsia="hr-HR"/>
    </w:rPr>
  </w:style>
  <w:style w:type="paragraph" w:customStyle="1" w:styleId="Stil1">
    <w:name w:val="Stil1"/>
    <w:basedOn w:val="Normal"/>
    <w:link w:val="Stil1Char"/>
    <w:qFormat/>
    <w:rsid w:val="00DD2944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/>
      <w:sz w:val="22"/>
      <w:szCs w:val="22"/>
    </w:rPr>
  </w:style>
  <w:style w:type="character" w:customStyle="1" w:styleId="Stil1Char">
    <w:name w:val="Stil1 Char"/>
    <w:basedOn w:val="Zadanifontodlomka"/>
    <w:link w:val="Stil1"/>
    <w:rsid w:val="00DD2944"/>
    <w:rPr>
      <w:rFonts w:ascii="Calibri" w:eastAsia="Calibri" w:hAnsi="Calibri" w:cs="Times New Roman"/>
    </w:rPr>
  </w:style>
  <w:style w:type="paragraph" w:styleId="Kartadokumenta">
    <w:name w:val="Document Map"/>
    <w:basedOn w:val="Normal"/>
    <w:link w:val="KartadokumentaChar"/>
    <w:semiHidden/>
    <w:rsid w:val="00DD2944"/>
    <w:pPr>
      <w:shd w:val="clear" w:color="auto" w:fill="000080"/>
    </w:pPr>
    <w:rPr>
      <w:rFonts w:ascii="Tahoma" w:hAnsi="Tahoma" w:cs="Tahoma"/>
      <w:sz w:val="20"/>
      <w:szCs w:val="20"/>
      <w:lang w:val="en-US" w:eastAsia="hr-HR"/>
    </w:rPr>
  </w:style>
  <w:style w:type="character" w:customStyle="1" w:styleId="KartadokumentaChar">
    <w:name w:val="Karta dokumenta Char"/>
    <w:basedOn w:val="Zadanifontodlomka"/>
    <w:link w:val="Kartadokumenta"/>
    <w:semiHidden/>
    <w:rsid w:val="00DD2944"/>
    <w:rPr>
      <w:rFonts w:ascii="Tahoma" w:eastAsia="Times New Roman" w:hAnsi="Tahoma" w:cs="Tahoma"/>
      <w:sz w:val="20"/>
      <w:szCs w:val="20"/>
      <w:shd w:val="clear" w:color="auto" w:fill="000080"/>
      <w:lang w:val="en-US"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DD2944"/>
  </w:style>
  <w:style w:type="table" w:styleId="Tablicapopisa3-isticanje6">
    <w:name w:val="List Table 3 Accent 6"/>
    <w:basedOn w:val="Obinatablica"/>
    <w:uiPriority w:val="48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Svijetlatablicareetke1-isticanje5">
    <w:name w:val="Grid Table 1 Light Accent 5"/>
    <w:basedOn w:val="Obinatablica"/>
    <w:uiPriority w:val="46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ivopisnatablicapopisa6-isticanje6">
    <w:name w:val="List Table 6 Colorful Accent 6"/>
    <w:basedOn w:val="Obinatablica"/>
    <w:uiPriority w:val="51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538135" w:themeColor="accent6" w:themeShade="BF"/>
      <w:lang w:val="en-US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4-isticanje6">
    <w:name w:val="List Table 4 Accent 6"/>
    <w:basedOn w:val="Obinatablica"/>
    <w:uiPriority w:val="49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2-isticanje6">
    <w:name w:val="List Table 2 Accent 6"/>
    <w:basedOn w:val="Obinatablica"/>
    <w:uiPriority w:val="47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4-isticanje6">
    <w:name w:val="Grid Table 4 Accent 6"/>
    <w:basedOn w:val="Obinatablica"/>
    <w:uiPriority w:val="49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2-isticanje6">
    <w:name w:val="Grid Table 2 Accent 6"/>
    <w:basedOn w:val="Obinatablica"/>
    <w:uiPriority w:val="47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vijetlareetkatablice">
    <w:name w:val="Grid Table Light"/>
    <w:basedOn w:val="Obinatablica"/>
    <w:uiPriority w:val="40"/>
    <w:rsid w:val="00DD2944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l207">
    <w:name w:val="xl20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08">
    <w:name w:val="xl20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09">
    <w:name w:val="xl20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10">
    <w:name w:val="xl21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11">
    <w:name w:val="xl21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12">
    <w:name w:val="xl21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13">
    <w:name w:val="xl21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lang w:eastAsia="hr-HR"/>
    </w:rPr>
  </w:style>
  <w:style w:type="paragraph" w:customStyle="1" w:styleId="xl214">
    <w:name w:val="xl21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15">
    <w:name w:val="xl21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16">
    <w:name w:val="xl21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17">
    <w:name w:val="xl21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18">
    <w:name w:val="xl21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eastAsia="hr-HR"/>
    </w:rPr>
  </w:style>
  <w:style w:type="paragraph" w:customStyle="1" w:styleId="xl219">
    <w:name w:val="xl21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0">
    <w:name w:val="xl22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1">
    <w:name w:val="xl22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222">
    <w:name w:val="xl22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3">
    <w:name w:val="xl22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4">
    <w:name w:val="xl22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25">
    <w:name w:val="xl22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6">
    <w:name w:val="xl22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7">
    <w:name w:val="xl22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8">
    <w:name w:val="xl22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229">
    <w:name w:val="xl22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30">
    <w:name w:val="xl23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31">
    <w:name w:val="xl23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32">
    <w:name w:val="xl23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33">
    <w:name w:val="xl23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34">
    <w:name w:val="xl23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35">
    <w:name w:val="xl23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36">
    <w:name w:val="xl23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37">
    <w:name w:val="xl23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hr-HR"/>
    </w:rPr>
  </w:style>
  <w:style w:type="paragraph" w:customStyle="1" w:styleId="xl238">
    <w:name w:val="xl23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39">
    <w:name w:val="xl23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0">
    <w:name w:val="xl24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1">
    <w:name w:val="xl24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2">
    <w:name w:val="xl24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43">
    <w:name w:val="xl24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44">
    <w:name w:val="xl24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45">
    <w:name w:val="xl24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46">
    <w:name w:val="xl24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7">
    <w:name w:val="xl24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8">
    <w:name w:val="xl24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9">
    <w:name w:val="xl24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50">
    <w:name w:val="xl25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51">
    <w:name w:val="xl25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hr-HR"/>
    </w:rPr>
  </w:style>
  <w:style w:type="paragraph" w:customStyle="1" w:styleId="xl252">
    <w:name w:val="xl25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53">
    <w:name w:val="xl25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54">
    <w:name w:val="xl25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55">
    <w:name w:val="xl25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56">
    <w:name w:val="xl25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57">
    <w:name w:val="xl25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58">
    <w:name w:val="xl25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59">
    <w:name w:val="xl25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60">
    <w:name w:val="xl26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61">
    <w:name w:val="xl26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62">
    <w:name w:val="xl26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63">
    <w:name w:val="xl26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64">
    <w:name w:val="xl26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65">
    <w:name w:val="xl26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66">
    <w:name w:val="xl26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67">
    <w:name w:val="xl26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68">
    <w:name w:val="xl26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269">
    <w:name w:val="xl269"/>
    <w:basedOn w:val="Normal"/>
    <w:rsid w:val="00DD2944"/>
    <w:pP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70">
    <w:name w:val="xl270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71">
    <w:name w:val="xl271"/>
    <w:basedOn w:val="Normal"/>
    <w:rsid w:val="00DD2944"/>
    <w:pPr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72">
    <w:name w:val="xl272"/>
    <w:basedOn w:val="Normal"/>
    <w:rsid w:val="00DD2944"/>
    <w:pPr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73">
    <w:name w:val="xl273"/>
    <w:basedOn w:val="Normal"/>
    <w:rsid w:val="00DD2944"/>
    <w:pP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74">
    <w:name w:val="xl274"/>
    <w:basedOn w:val="Normal"/>
    <w:rsid w:val="00DD2944"/>
    <w:pP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75">
    <w:name w:val="xl275"/>
    <w:basedOn w:val="Normal"/>
    <w:rsid w:val="00DD2944"/>
    <w:pPr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76">
    <w:name w:val="xl276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277">
    <w:name w:val="xl277"/>
    <w:basedOn w:val="Normal"/>
    <w:rsid w:val="00DD2944"/>
    <w:pPr>
      <w:spacing w:before="100" w:beforeAutospacing="1" w:after="100" w:afterAutospacing="1"/>
    </w:pPr>
    <w:rPr>
      <w:rFonts w:ascii="Arial Narrow" w:hAnsi="Arial Narrow"/>
      <w:sz w:val="22"/>
      <w:szCs w:val="22"/>
      <w:lang w:eastAsia="hr-HR"/>
    </w:rPr>
  </w:style>
  <w:style w:type="paragraph" w:customStyle="1" w:styleId="xl278">
    <w:name w:val="xl278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eastAsia="hr-HR"/>
    </w:rPr>
  </w:style>
  <w:style w:type="paragraph" w:customStyle="1" w:styleId="xl279">
    <w:name w:val="xl279"/>
    <w:basedOn w:val="Normal"/>
    <w:rsid w:val="00DD2944"/>
    <w:pPr>
      <w:spacing w:before="100" w:beforeAutospacing="1" w:after="100" w:afterAutospacing="1"/>
    </w:pPr>
    <w:rPr>
      <w:rFonts w:ascii="Arial Narrow" w:hAnsi="Arial Narrow"/>
      <w:sz w:val="22"/>
      <w:szCs w:val="22"/>
      <w:lang w:eastAsia="hr-HR"/>
    </w:rPr>
  </w:style>
  <w:style w:type="paragraph" w:customStyle="1" w:styleId="xl280">
    <w:name w:val="xl280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eastAsia="hr-HR"/>
    </w:rPr>
  </w:style>
  <w:style w:type="paragraph" w:customStyle="1" w:styleId="xl281">
    <w:name w:val="xl28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lang w:eastAsia="hr-HR"/>
    </w:rPr>
  </w:style>
  <w:style w:type="paragraph" w:customStyle="1" w:styleId="xl282">
    <w:name w:val="xl28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83">
    <w:name w:val="xl28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lang w:eastAsia="hr-HR"/>
    </w:rPr>
  </w:style>
  <w:style w:type="paragraph" w:customStyle="1" w:styleId="xl284">
    <w:name w:val="xl28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ascii="Arial Narrow" w:hAnsi="Arial Narrow"/>
      <w:b/>
      <w:bCs/>
      <w:lang w:eastAsia="hr-HR"/>
    </w:rPr>
  </w:style>
  <w:style w:type="paragraph" w:customStyle="1" w:styleId="xl285">
    <w:name w:val="xl28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ascii="Arial Narrow" w:hAnsi="Arial Narrow"/>
      <w:b/>
      <w:bCs/>
      <w:lang w:eastAsia="hr-HR"/>
    </w:rPr>
  </w:style>
  <w:style w:type="paragraph" w:customStyle="1" w:styleId="xl286">
    <w:name w:val="xl28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lang w:eastAsia="hr-HR"/>
    </w:rPr>
  </w:style>
  <w:style w:type="paragraph" w:customStyle="1" w:styleId="xl287">
    <w:name w:val="xl28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lang w:eastAsia="hr-HR"/>
    </w:rPr>
  </w:style>
  <w:style w:type="paragraph" w:customStyle="1" w:styleId="xl288">
    <w:name w:val="xl28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89">
    <w:name w:val="xl28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90">
    <w:name w:val="xl29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Narrow" w:hAnsi="Arial Narrow"/>
      <w:lang w:eastAsia="hr-HR"/>
    </w:rPr>
  </w:style>
  <w:style w:type="paragraph" w:customStyle="1" w:styleId="xl291">
    <w:name w:val="xl29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92">
    <w:name w:val="xl29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lang w:eastAsia="hr-HR"/>
    </w:rPr>
  </w:style>
  <w:style w:type="paragraph" w:customStyle="1" w:styleId="xl293">
    <w:name w:val="xl29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lang w:eastAsia="hr-HR"/>
    </w:rPr>
  </w:style>
  <w:style w:type="paragraph" w:customStyle="1" w:styleId="xl294">
    <w:name w:val="xl29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95">
    <w:name w:val="xl29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96">
    <w:name w:val="xl29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97">
    <w:name w:val="xl29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98">
    <w:name w:val="xl29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99">
    <w:name w:val="xl29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300">
    <w:name w:val="xl30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301">
    <w:name w:val="xl30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302">
    <w:name w:val="xl30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03">
    <w:name w:val="xl30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304">
    <w:name w:val="xl30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05">
    <w:name w:val="xl30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306">
    <w:name w:val="xl30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07">
    <w:name w:val="xl30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308">
    <w:name w:val="xl30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309">
    <w:name w:val="xl309"/>
    <w:basedOn w:val="Normal"/>
    <w:rsid w:val="00DD2944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310">
    <w:name w:val="xl310"/>
    <w:basedOn w:val="Normal"/>
    <w:rsid w:val="00DD2944"/>
    <w:pPr>
      <w:pBdr>
        <w:top w:val="single" w:sz="4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311">
    <w:name w:val="xl311"/>
    <w:basedOn w:val="Normal"/>
    <w:rsid w:val="00DD2944"/>
    <w:pPr>
      <w:pBdr>
        <w:left w:val="single" w:sz="4" w:space="0" w:color="auto"/>
        <w:bottom w:val="single" w:sz="4" w:space="0" w:color="FFFFFF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312">
    <w:name w:val="xl312"/>
    <w:basedOn w:val="Normal"/>
    <w:rsid w:val="00DD2944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313">
    <w:name w:val="xl313"/>
    <w:basedOn w:val="Normal"/>
    <w:rsid w:val="00DD2944"/>
    <w:pPr>
      <w:spacing w:before="100" w:beforeAutospacing="1" w:after="100" w:afterAutospacing="1"/>
      <w:textAlignment w:val="top"/>
    </w:pPr>
    <w:rPr>
      <w:rFonts w:ascii="Arial Narrow" w:hAnsi="Arial Narrow"/>
      <w:sz w:val="22"/>
      <w:szCs w:val="22"/>
      <w:lang w:eastAsia="hr-HR"/>
    </w:rPr>
  </w:style>
  <w:style w:type="paragraph" w:customStyle="1" w:styleId="xl314">
    <w:name w:val="xl31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15">
    <w:name w:val="xl31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316">
    <w:name w:val="xl316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317">
    <w:name w:val="xl31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318">
    <w:name w:val="xl318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319">
    <w:name w:val="xl319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320">
    <w:name w:val="xl320"/>
    <w:basedOn w:val="Normal"/>
    <w:rsid w:val="00DD2944"/>
    <w:pPr>
      <w:spacing w:before="100" w:beforeAutospacing="1" w:after="100" w:afterAutospacing="1"/>
      <w:jc w:val="both"/>
    </w:pPr>
    <w:rPr>
      <w:rFonts w:ascii="Arial Narrow" w:hAnsi="Arial Narrow"/>
      <w:sz w:val="22"/>
      <w:szCs w:val="22"/>
      <w:lang w:eastAsia="hr-HR"/>
    </w:rPr>
  </w:style>
  <w:style w:type="paragraph" w:customStyle="1" w:styleId="xl321">
    <w:name w:val="xl321"/>
    <w:basedOn w:val="Normal"/>
    <w:rsid w:val="00DD2944"/>
    <w:pPr>
      <w:spacing w:before="100" w:beforeAutospacing="1" w:after="100" w:afterAutospacing="1"/>
    </w:pPr>
    <w:rPr>
      <w:rFonts w:ascii="Arial Narrow" w:hAnsi="Arial Narrow"/>
      <w:sz w:val="22"/>
      <w:szCs w:val="22"/>
      <w:lang w:eastAsia="hr-HR"/>
    </w:rPr>
  </w:style>
  <w:style w:type="paragraph" w:customStyle="1" w:styleId="xl322">
    <w:name w:val="xl322"/>
    <w:basedOn w:val="Normal"/>
    <w:rsid w:val="00DD2944"/>
    <w:pPr>
      <w:pBdr>
        <w:top w:val="single" w:sz="4" w:space="0" w:color="auto"/>
        <w:left w:val="single" w:sz="4" w:space="0" w:color="FFFFFF"/>
        <w:bottom w:val="single" w:sz="4" w:space="0" w:color="FFFFFF"/>
      </w:pBdr>
      <w:shd w:val="clear" w:color="000000" w:fill="C0C0C0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323">
    <w:name w:val="xl323"/>
    <w:basedOn w:val="Normal"/>
    <w:rsid w:val="00DD2944"/>
    <w:pPr>
      <w:pBdr>
        <w:top w:val="single" w:sz="4" w:space="0" w:color="auto"/>
        <w:bottom w:val="single" w:sz="4" w:space="0" w:color="FFFFFF"/>
      </w:pBdr>
      <w:shd w:val="clear" w:color="000000" w:fill="C0C0C0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324">
    <w:name w:val="xl324"/>
    <w:basedOn w:val="Normal"/>
    <w:rsid w:val="00DD2944"/>
    <w:pPr>
      <w:pBdr>
        <w:top w:val="single" w:sz="4" w:space="0" w:color="auto"/>
        <w:bottom w:val="single" w:sz="4" w:space="0" w:color="FFFFFF"/>
        <w:right w:val="single" w:sz="4" w:space="0" w:color="FFFFFF"/>
      </w:pBdr>
      <w:shd w:val="clear" w:color="000000" w:fill="C0C0C0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325">
    <w:name w:val="xl325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b/>
      <w:bCs/>
      <w:sz w:val="28"/>
      <w:szCs w:val="28"/>
      <w:lang w:eastAsia="hr-HR"/>
    </w:rPr>
  </w:style>
  <w:style w:type="paragraph" w:customStyle="1" w:styleId="xl326">
    <w:name w:val="xl326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327">
    <w:name w:val="xl327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28">
    <w:name w:val="xl328"/>
    <w:basedOn w:val="Normal"/>
    <w:rsid w:val="00DD29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29">
    <w:name w:val="xl329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30">
    <w:name w:val="xl33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Narrow" w:hAnsi="Arial Narrow"/>
      <w:b/>
      <w:bCs/>
      <w:color w:val="0070C0"/>
      <w:lang w:eastAsia="hr-HR"/>
    </w:rPr>
  </w:style>
  <w:style w:type="paragraph" w:customStyle="1" w:styleId="xl331">
    <w:name w:val="xl331"/>
    <w:basedOn w:val="Normal"/>
    <w:rsid w:val="00DD2944"/>
    <w:pP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styleId="Tekstfusnote">
    <w:name w:val="footnote text"/>
    <w:basedOn w:val="Normal"/>
    <w:link w:val="TekstfusnoteChar"/>
    <w:rsid w:val="00DD2944"/>
    <w:pPr>
      <w:suppressAutoHyphens/>
      <w:autoSpaceDN w:val="0"/>
      <w:textAlignment w:val="baseline"/>
    </w:pPr>
    <w:rPr>
      <w:rFonts w:ascii="Calibri" w:eastAsia="Calibri" w:hAnsi="Calibri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DD2944"/>
    <w:rPr>
      <w:rFonts w:ascii="Calibri" w:eastAsia="Calibri" w:hAnsi="Calibri" w:cs="Times New Roman"/>
      <w:sz w:val="20"/>
      <w:szCs w:val="20"/>
    </w:rPr>
  </w:style>
  <w:style w:type="paragraph" w:customStyle="1" w:styleId="msonormal0">
    <w:name w:val="msonormal"/>
    <w:basedOn w:val="Normal"/>
    <w:rsid w:val="00DD2944"/>
    <w:pPr>
      <w:spacing w:before="100" w:beforeAutospacing="1" w:after="100" w:afterAutospacing="1"/>
    </w:pPr>
    <w:rPr>
      <w:lang w:eastAsia="hr-HR"/>
    </w:rPr>
  </w:style>
  <w:style w:type="table" w:styleId="Svijetlatablicareetke1">
    <w:name w:val="Grid Table 1 Light"/>
    <w:basedOn w:val="Obinatablica"/>
    <w:uiPriority w:val="46"/>
    <w:rsid w:val="00DD2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">
    <w:name w:val="Body text_"/>
    <w:link w:val="BodyText9"/>
    <w:rsid w:val="00DD2944"/>
    <w:rPr>
      <w:rFonts w:ascii="Lucida Sans Unicode" w:eastAsia="Lucida Sans Unicode" w:hAnsi="Lucida Sans Unicode"/>
      <w:sz w:val="16"/>
      <w:szCs w:val="16"/>
      <w:shd w:val="clear" w:color="auto" w:fill="FFFFFF"/>
    </w:rPr>
  </w:style>
  <w:style w:type="character" w:customStyle="1" w:styleId="Heading7">
    <w:name w:val="Heading #7_"/>
    <w:link w:val="Heading70"/>
    <w:rsid w:val="00DD2944"/>
    <w:rPr>
      <w:rFonts w:ascii="Lucida Sans Unicode" w:eastAsia="Lucida Sans Unicode" w:hAnsi="Lucida Sans Unicode"/>
      <w:b/>
      <w:bCs/>
      <w:spacing w:val="-5"/>
      <w:sz w:val="18"/>
      <w:szCs w:val="18"/>
      <w:shd w:val="clear" w:color="auto" w:fill="FFFFFF"/>
    </w:rPr>
  </w:style>
  <w:style w:type="paragraph" w:customStyle="1" w:styleId="BodyText9">
    <w:name w:val="Body Text9"/>
    <w:basedOn w:val="Normal"/>
    <w:link w:val="Bodytext"/>
    <w:rsid w:val="00DD2944"/>
    <w:pPr>
      <w:widowControl w:val="0"/>
      <w:shd w:val="clear" w:color="auto" w:fill="FFFFFF"/>
      <w:spacing w:line="0" w:lineRule="atLeast"/>
      <w:ind w:hanging="280"/>
      <w:jc w:val="center"/>
    </w:pPr>
    <w:rPr>
      <w:rFonts w:ascii="Lucida Sans Unicode" w:eastAsia="Lucida Sans Unicode" w:hAnsi="Lucida Sans Unicode" w:cstheme="minorBidi"/>
      <w:sz w:val="16"/>
      <w:szCs w:val="16"/>
    </w:rPr>
  </w:style>
  <w:style w:type="paragraph" w:customStyle="1" w:styleId="Heading70">
    <w:name w:val="Heading #7"/>
    <w:basedOn w:val="Normal"/>
    <w:link w:val="Heading7"/>
    <w:rsid w:val="00DD2944"/>
    <w:pPr>
      <w:widowControl w:val="0"/>
      <w:shd w:val="clear" w:color="auto" w:fill="FFFFFF"/>
      <w:spacing w:after="180" w:line="254" w:lineRule="exact"/>
      <w:jc w:val="center"/>
      <w:outlineLvl w:val="6"/>
    </w:pPr>
    <w:rPr>
      <w:rFonts w:ascii="Lucida Sans Unicode" w:eastAsia="Lucida Sans Unicode" w:hAnsi="Lucida Sans Unicode" w:cstheme="minorBidi"/>
      <w:b/>
      <w:bCs/>
      <w:spacing w:val="-5"/>
      <w:sz w:val="18"/>
      <w:szCs w:val="18"/>
    </w:rPr>
  </w:style>
  <w:style w:type="character" w:customStyle="1" w:styleId="fontstyle21">
    <w:name w:val="fontstyle21"/>
    <w:rsid w:val="00DD294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rsid w:val="00DD2944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OdlomakpopisaChar">
    <w:name w:val="Odlomak popisa Char"/>
    <w:aliases w:val="Paragraph Char,List Paragraph Red Char,lp1 Char,Heading 11 Char,Heading 12 Char,naslov 1 Char,Naslov 12 Char,Graf Char,Graf1 Char,Graf2 Char,Graf3 Char,Graf4 Char,Graf5 Char,Graf6 Char,Graf7 Char,Graf8 Char,Graf9 Char,Graf10 Char"/>
    <w:link w:val="Odlomakpopisa"/>
    <w:uiPriority w:val="34"/>
    <w:locked/>
    <w:rsid w:val="00DD29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x455870">
    <w:name w:val="box_455870"/>
    <w:basedOn w:val="Normal"/>
    <w:rsid w:val="00DD2944"/>
    <w:pPr>
      <w:spacing w:before="100" w:beforeAutospacing="1" w:after="100" w:afterAutospacing="1"/>
    </w:pPr>
    <w:rPr>
      <w:lang w:eastAsia="hr-HR"/>
    </w:rPr>
  </w:style>
  <w:style w:type="character" w:customStyle="1" w:styleId="Zadanifontodlomka3">
    <w:name w:val="Zadani font odlomka3"/>
    <w:rsid w:val="00DD2944"/>
  </w:style>
  <w:style w:type="character" w:customStyle="1" w:styleId="FontStyle16">
    <w:name w:val="Font Style16"/>
    <w:uiPriority w:val="99"/>
    <w:rsid w:val="00DD2944"/>
    <w:rPr>
      <w:rFonts w:ascii="Arial" w:hAnsi="Arial" w:cs="Arial"/>
      <w:sz w:val="18"/>
      <w:szCs w:val="18"/>
    </w:rPr>
  </w:style>
  <w:style w:type="character" w:customStyle="1" w:styleId="Zadanifontodlomka1">
    <w:name w:val="Zadani font odlomka1"/>
    <w:rsid w:val="00DD2944"/>
  </w:style>
  <w:style w:type="character" w:customStyle="1" w:styleId="Zadanifontodlomka2">
    <w:name w:val="Zadani font odlomka2"/>
    <w:rsid w:val="00DD2944"/>
  </w:style>
  <w:style w:type="character" w:customStyle="1" w:styleId="lrzxr">
    <w:name w:val="lrzxr"/>
    <w:rsid w:val="00DD2944"/>
  </w:style>
  <w:style w:type="character" w:customStyle="1" w:styleId="FontStyle15">
    <w:name w:val="Font Style15"/>
    <w:uiPriority w:val="99"/>
    <w:rsid w:val="00DD2944"/>
    <w:rPr>
      <w:rFonts w:ascii="Arial" w:hAnsi="Arial" w:cs="Arial"/>
      <w:sz w:val="18"/>
      <w:szCs w:val="18"/>
    </w:rPr>
  </w:style>
  <w:style w:type="paragraph" w:customStyle="1" w:styleId="Style4">
    <w:name w:val="Style4"/>
    <w:basedOn w:val="Normal"/>
    <w:uiPriority w:val="99"/>
    <w:rsid w:val="00DD2944"/>
    <w:pPr>
      <w:widowControl w:val="0"/>
      <w:autoSpaceDE w:val="0"/>
      <w:autoSpaceDN w:val="0"/>
      <w:adjustRightInd w:val="0"/>
      <w:spacing w:line="253" w:lineRule="exact"/>
    </w:pPr>
    <w:rPr>
      <w:rFonts w:ascii="Arial" w:hAnsi="Arial" w:cs="Arial"/>
      <w:lang w:eastAsia="hr-HR"/>
    </w:rPr>
  </w:style>
  <w:style w:type="character" w:customStyle="1" w:styleId="st">
    <w:name w:val="st"/>
    <w:rsid w:val="00DD2944"/>
  </w:style>
  <w:style w:type="character" w:customStyle="1" w:styleId="kurziv">
    <w:name w:val="kurziv"/>
    <w:basedOn w:val="Zadanifontodlomka"/>
    <w:rsid w:val="00DD2944"/>
  </w:style>
  <w:style w:type="numbering" w:customStyle="1" w:styleId="Bezpopisa2">
    <w:name w:val="Bez popisa2"/>
    <w:next w:val="Bezpopisa"/>
    <w:uiPriority w:val="99"/>
    <w:semiHidden/>
    <w:unhideWhenUsed/>
    <w:rsid w:val="00DD2944"/>
  </w:style>
  <w:style w:type="table" w:customStyle="1" w:styleId="Obinatablica21">
    <w:name w:val="Obična tablica 21"/>
    <w:basedOn w:val="Obinatablica"/>
    <w:next w:val="Obinatablica2"/>
    <w:uiPriority w:val="42"/>
    <w:rsid w:val="00DD2944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julov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40CD2-66F1-4004-93DC-4D87ABAF8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22</Pages>
  <Words>7708</Words>
  <Characters>43940</Characters>
  <Application>Microsoft Office Word</Application>
  <DocSecurity>0</DocSecurity>
  <Lines>366</Lines>
  <Paragraphs>103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kastmiler</dc:creator>
  <cp:keywords/>
  <dc:description/>
  <cp:lastModifiedBy>opcina djulovac</cp:lastModifiedBy>
  <cp:revision>20</cp:revision>
  <cp:lastPrinted>2023-11-06T07:15:00Z</cp:lastPrinted>
  <dcterms:created xsi:type="dcterms:W3CDTF">2023-04-21T15:29:00Z</dcterms:created>
  <dcterms:modified xsi:type="dcterms:W3CDTF">2023-11-06T07:22:00Z</dcterms:modified>
</cp:coreProperties>
</file>